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F80B8" w14:textId="764E6EFE" w:rsidR="00D05D14" w:rsidRPr="00BA45DF" w:rsidRDefault="00D05D14" w:rsidP="00670DB0">
      <w:pPr>
        <w:pStyle w:val="Subtitle"/>
        <w:spacing w:line="276" w:lineRule="auto"/>
        <w:rPr>
          <w:rFonts w:ascii="Arial Black" w:eastAsia="Abadi" w:hAnsi="Arial Black"/>
          <w:color w:val="1F3864" w:themeColor="accent1" w:themeShade="80"/>
          <w:sz w:val="44"/>
          <w:szCs w:val="44"/>
        </w:rPr>
      </w:pPr>
      <w:r w:rsidRPr="00BA45DF">
        <w:rPr>
          <w:rFonts w:ascii="Arial Black" w:eastAsia="Abadi" w:hAnsi="Arial Black"/>
          <w:color w:val="1F3864" w:themeColor="accent1" w:themeShade="80"/>
          <w:sz w:val="44"/>
          <w:szCs w:val="44"/>
        </w:rPr>
        <w:t>Family Worship Booklet</w:t>
      </w:r>
    </w:p>
    <w:p w14:paraId="6F81E718" w14:textId="61A06308" w:rsidR="00DB5C84" w:rsidRDefault="00475EF4" w:rsidP="00655169">
      <w:pPr>
        <w:spacing w:line="276" w:lineRule="auto"/>
        <w:ind w:left="0"/>
        <w:jc w:val="both"/>
        <w:rPr>
          <w:rFonts w:asciiTheme="majorHAnsi" w:eastAsia="Calibri" w:hAnsiTheme="majorHAnsi" w:cs="Calibri"/>
          <w:color w:val="806000" w:themeColor="accent4" w:themeShade="80"/>
          <w:sz w:val="32"/>
          <w:szCs w:val="32"/>
        </w:rPr>
      </w:pPr>
      <w:r>
        <w:rPr>
          <w:rFonts w:eastAsia="Abadi" w:cs="Calibri"/>
          <w:noProof/>
          <w:szCs w:val="22"/>
        </w:rPr>
        <w:drawing>
          <wp:anchor distT="0" distB="0" distL="114300" distR="114300" simplePos="0" relativeHeight="251677184" behindDoc="0" locked="0" layoutInCell="1" allowOverlap="1" wp14:anchorId="58796F8B" wp14:editId="7819B9D2">
            <wp:simplePos x="0" y="0"/>
            <wp:positionH relativeFrom="margin">
              <wp:align>center</wp:align>
            </wp:positionH>
            <wp:positionV relativeFrom="margin">
              <wp:align>center</wp:align>
            </wp:positionV>
            <wp:extent cx="5019675" cy="501967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5019675" cy="5019675"/>
                    </a:xfrm>
                    <a:prstGeom prst="rect">
                      <a:avLst/>
                    </a:prstGeom>
                  </pic:spPr>
                </pic:pic>
              </a:graphicData>
            </a:graphic>
            <wp14:sizeRelH relativeFrom="margin">
              <wp14:pctWidth>0</wp14:pctWidth>
            </wp14:sizeRelH>
            <wp14:sizeRelV relativeFrom="margin">
              <wp14:pctHeight>0</wp14:pctHeight>
            </wp14:sizeRelV>
          </wp:anchor>
        </w:drawing>
      </w:r>
    </w:p>
    <w:p w14:paraId="6689FEF4" w14:textId="77777777" w:rsidR="00D05D14" w:rsidRDefault="00D05D14" w:rsidP="00655169">
      <w:pPr>
        <w:spacing w:line="276" w:lineRule="auto"/>
        <w:ind w:left="0"/>
        <w:jc w:val="both"/>
        <w:rPr>
          <w:rFonts w:eastAsia="Abadi" w:cs="Calibri"/>
          <w:noProof/>
          <w:szCs w:val="22"/>
        </w:rPr>
      </w:pPr>
    </w:p>
    <w:p w14:paraId="65C68C19" w14:textId="06CC302E" w:rsidR="00D05D14" w:rsidRPr="00BA45DF" w:rsidRDefault="00D05D14" w:rsidP="00670DB0">
      <w:pPr>
        <w:spacing w:line="276" w:lineRule="auto"/>
        <w:ind w:left="0"/>
        <w:jc w:val="center"/>
        <w:rPr>
          <w:rFonts w:ascii="Century Gothic" w:eastAsia="Calibri" w:hAnsi="Century Gothic" w:cs="Calibri"/>
          <w:color w:val="1F3864" w:themeColor="accent1" w:themeShade="80"/>
          <w:sz w:val="20"/>
          <w:szCs w:val="20"/>
        </w:rPr>
      </w:pPr>
      <w:r w:rsidRPr="00BA45DF">
        <w:rPr>
          <w:rFonts w:ascii="Century Gothic" w:eastAsia="Calibri" w:hAnsi="Century Gothic" w:cs="Calibri"/>
          <w:color w:val="1F3864" w:themeColor="accent1" w:themeShade="80"/>
          <w:sz w:val="20"/>
          <w:szCs w:val="20"/>
        </w:rPr>
        <w:t>God tells us that Ezra read from the book of the Law,</w:t>
      </w:r>
    </w:p>
    <w:p w14:paraId="7777F6C2" w14:textId="15A52AE5" w:rsidR="00CC6CE3" w:rsidRPr="00BA45DF" w:rsidRDefault="00D05D14" w:rsidP="00670DB0">
      <w:pPr>
        <w:spacing w:line="276" w:lineRule="auto"/>
        <w:ind w:left="0"/>
        <w:jc w:val="center"/>
        <w:rPr>
          <w:rFonts w:ascii="Century Gothic" w:eastAsia="Calibri" w:hAnsi="Century Gothic" w:cs="Calibri"/>
          <w:color w:val="1F3864" w:themeColor="accent1" w:themeShade="80"/>
          <w:sz w:val="20"/>
          <w:szCs w:val="20"/>
        </w:rPr>
      </w:pPr>
      <w:r w:rsidRPr="00BA45DF">
        <w:rPr>
          <w:rFonts w:ascii="Century Gothic" w:eastAsia="Calibri" w:hAnsi="Century Gothic" w:cs="Calibri"/>
          <w:color w:val="1F3864" w:themeColor="accent1" w:themeShade="80"/>
          <w:sz w:val="20"/>
          <w:szCs w:val="20"/>
        </w:rPr>
        <w:t>day after day, and that the people of God</w:t>
      </w:r>
      <w:r w:rsidR="00373B8C" w:rsidRPr="00BA45DF">
        <w:rPr>
          <w:rFonts w:ascii="Century Gothic" w:eastAsia="Calibri" w:hAnsi="Century Gothic" w:cs="Calibri"/>
          <w:color w:val="1F3864" w:themeColor="accent1" w:themeShade="80"/>
          <w:sz w:val="20"/>
          <w:szCs w:val="20"/>
        </w:rPr>
        <w:t xml:space="preserve"> </w:t>
      </w:r>
      <w:r w:rsidRPr="00BA45DF">
        <w:rPr>
          <w:rFonts w:ascii="Century Gothic" w:eastAsia="Calibri" w:hAnsi="Century Gothic" w:cs="Calibri"/>
          <w:color w:val="1F3864" w:themeColor="accent1" w:themeShade="80"/>
          <w:sz w:val="20"/>
          <w:szCs w:val="20"/>
        </w:rPr>
        <w:t>were filled with joy</w:t>
      </w:r>
      <w:r w:rsidR="00373B8C" w:rsidRPr="00BA45DF">
        <w:rPr>
          <w:rFonts w:ascii="Century Gothic" w:eastAsia="Calibri" w:hAnsi="Century Gothic" w:cs="Calibri"/>
          <w:color w:val="1F3864" w:themeColor="accent1" w:themeShade="80"/>
          <w:sz w:val="20"/>
          <w:szCs w:val="20"/>
        </w:rPr>
        <w:t>!</w:t>
      </w:r>
    </w:p>
    <w:p w14:paraId="6A16B1A8" w14:textId="77777777" w:rsidR="006543E9" w:rsidRDefault="006543E9" w:rsidP="00655169">
      <w:pPr>
        <w:spacing w:line="276" w:lineRule="auto"/>
        <w:ind w:left="0" w:right="-113"/>
        <w:jc w:val="both"/>
        <w:rPr>
          <w:rFonts w:ascii="Candara" w:eastAsia="Calibri" w:hAnsi="Candara" w:cs="Calibri"/>
          <w:sz w:val="20"/>
          <w:szCs w:val="20"/>
        </w:rPr>
      </w:pPr>
    </w:p>
    <w:p w14:paraId="392C7A81" w14:textId="77777777" w:rsidR="006543E9" w:rsidRDefault="006543E9" w:rsidP="00655169">
      <w:pPr>
        <w:spacing w:line="276" w:lineRule="auto"/>
        <w:ind w:left="0" w:right="-113"/>
        <w:jc w:val="both"/>
        <w:rPr>
          <w:rFonts w:ascii="Candara" w:eastAsia="Calibri" w:hAnsi="Candara" w:cs="Calibri"/>
          <w:sz w:val="20"/>
          <w:szCs w:val="20"/>
        </w:rPr>
      </w:pPr>
    </w:p>
    <w:p w14:paraId="2B9215CC" w14:textId="77777777" w:rsidR="006D11C3" w:rsidRDefault="006D11C3" w:rsidP="00883097">
      <w:pPr>
        <w:spacing w:line="276" w:lineRule="auto"/>
        <w:ind w:left="0" w:right="-113"/>
        <w:jc w:val="center"/>
        <w:rPr>
          <w:rFonts w:ascii="Candara" w:eastAsia="Calibri" w:hAnsi="Candara" w:cs="Calibri"/>
          <w:sz w:val="20"/>
          <w:szCs w:val="20"/>
        </w:rPr>
      </w:pPr>
    </w:p>
    <w:p w14:paraId="0237C6AB" w14:textId="7C0916A0" w:rsidR="001C2C61" w:rsidRDefault="001C2C61" w:rsidP="006D11C3">
      <w:pPr>
        <w:spacing w:line="276" w:lineRule="auto"/>
        <w:ind w:left="426" w:right="398"/>
        <w:jc w:val="center"/>
        <w:rPr>
          <w:rFonts w:ascii="Candara" w:eastAsia="Calibri" w:hAnsi="Candara" w:cs="Calibri"/>
          <w:i/>
          <w:iCs/>
          <w:sz w:val="20"/>
          <w:szCs w:val="20"/>
        </w:rPr>
      </w:pPr>
    </w:p>
    <w:p w14:paraId="499A2623" w14:textId="77777777" w:rsidR="00943867" w:rsidRDefault="00943867" w:rsidP="00A273D5">
      <w:pPr>
        <w:ind w:left="426" w:right="398"/>
        <w:jc w:val="center"/>
        <w:rPr>
          <w:rFonts w:ascii="Candara" w:eastAsia="Calibri" w:hAnsi="Candara" w:cs="Calibri"/>
          <w:i/>
          <w:iCs/>
          <w:sz w:val="20"/>
          <w:szCs w:val="20"/>
        </w:rPr>
      </w:pPr>
    </w:p>
    <w:p w14:paraId="76EAA180" w14:textId="77777777" w:rsidR="00863B67" w:rsidRDefault="00863B67" w:rsidP="00A273D5">
      <w:pPr>
        <w:ind w:left="426" w:right="398"/>
        <w:jc w:val="center"/>
        <w:rPr>
          <w:rFonts w:eastAsia="Calibri" w:cs="Calibri"/>
          <w:i/>
          <w:iCs/>
          <w:sz w:val="20"/>
          <w:szCs w:val="20"/>
        </w:rPr>
      </w:pPr>
    </w:p>
    <w:p w14:paraId="6ED6B758" w14:textId="77777777" w:rsidR="00863B67" w:rsidRDefault="00863B67" w:rsidP="00A273D5">
      <w:pPr>
        <w:ind w:left="426" w:right="398"/>
        <w:jc w:val="center"/>
        <w:rPr>
          <w:rFonts w:eastAsia="Calibri" w:cs="Calibri"/>
          <w:i/>
          <w:iCs/>
          <w:sz w:val="20"/>
          <w:szCs w:val="20"/>
        </w:rPr>
      </w:pPr>
    </w:p>
    <w:p w14:paraId="6A7EB347" w14:textId="77777777" w:rsidR="00863B67" w:rsidRDefault="00863B67" w:rsidP="00A273D5">
      <w:pPr>
        <w:ind w:left="426" w:right="398"/>
        <w:jc w:val="center"/>
        <w:rPr>
          <w:rFonts w:eastAsia="Calibri" w:cs="Calibri"/>
          <w:i/>
          <w:iCs/>
          <w:sz w:val="20"/>
          <w:szCs w:val="20"/>
        </w:rPr>
      </w:pPr>
    </w:p>
    <w:p w14:paraId="29EA66D2" w14:textId="77777777" w:rsidR="00863B67" w:rsidRDefault="00863B67" w:rsidP="00A273D5">
      <w:pPr>
        <w:ind w:left="426" w:right="398"/>
        <w:jc w:val="center"/>
        <w:rPr>
          <w:rFonts w:eastAsia="Calibri" w:cs="Calibri"/>
          <w:i/>
          <w:iCs/>
          <w:sz w:val="20"/>
          <w:szCs w:val="20"/>
        </w:rPr>
      </w:pPr>
    </w:p>
    <w:p w14:paraId="1971400F" w14:textId="77777777" w:rsidR="00863B67" w:rsidRDefault="00863B67" w:rsidP="00A273D5">
      <w:pPr>
        <w:ind w:left="426" w:right="398"/>
        <w:jc w:val="center"/>
        <w:rPr>
          <w:rFonts w:eastAsia="Calibri" w:cs="Calibri"/>
          <w:i/>
          <w:iCs/>
          <w:sz w:val="20"/>
          <w:szCs w:val="20"/>
        </w:rPr>
      </w:pPr>
    </w:p>
    <w:p w14:paraId="7E98958D" w14:textId="77777777" w:rsidR="00863B67" w:rsidRDefault="00863B67" w:rsidP="00A273D5">
      <w:pPr>
        <w:ind w:left="426" w:right="398"/>
        <w:jc w:val="center"/>
        <w:rPr>
          <w:rFonts w:eastAsia="Calibri" w:cs="Calibri"/>
          <w:i/>
          <w:iCs/>
          <w:sz w:val="20"/>
          <w:szCs w:val="20"/>
        </w:rPr>
      </w:pPr>
    </w:p>
    <w:p w14:paraId="3B5A2240" w14:textId="77777777" w:rsidR="00863B67" w:rsidRDefault="00863B67" w:rsidP="00A273D5">
      <w:pPr>
        <w:ind w:left="426" w:right="398"/>
        <w:jc w:val="center"/>
        <w:rPr>
          <w:rFonts w:eastAsia="Calibri" w:cs="Calibri"/>
          <w:i/>
          <w:iCs/>
          <w:sz w:val="20"/>
          <w:szCs w:val="20"/>
        </w:rPr>
      </w:pPr>
    </w:p>
    <w:p w14:paraId="464CCC06" w14:textId="77777777" w:rsidR="00863B67" w:rsidRDefault="00863B67" w:rsidP="00A273D5">
      <w:pPr>
        <w:ind w:left="426" w:right="398"/>
        <w:jc w:val="center"/>
        <w:rPr>
          <w:rFonts w:eastAsia="Calibri" w:cs="Calibri"/>
          <w:i/>
          <w:iCs/>
          <w:sz w:val="20"/>
          <w:szCs w:val="20"/>
        </w:rPr>
      </w:pPr>
    </w:p>
    <w:p w14:paraId="12B0DAC7" w14:textId="77777777" w:rsidR="00863B67" w:rsidRDefault="00863B67" w:rsidP="00A273D5">
      <w:pPr>
        <w:ind w:left="426" w:right="398"/>
        <w:jc w:val="center"/>
        <w:rPr>
          <w:rFonts w:eastAsia="Calibri" w:cs="Calibri"/>
          <w:i/>
          <w:iCs/>
          <w:sz w:val="20"/>
          <w:szCs w:val="20"/>
        </w:rPr>
      </w:pPr>
    </w:p>
    <w:p w14:paraId="2B9E03F5" w14:textId="77777777" w:rsidR="00863B67" w:rsidRDefault="00863B67" w:rsidP="00A273D5">
      <w:pPr>
        <w:ind w:left="426" w:right="398"/>
        <w:jc w:val="center"/>
        <w:rPr>
          <w:rFonts w:eastAsia="Calibri" w:cs="Calibri"/>
          <w:i/>
          <w:iCs/>
          <w:sz w:val="20"/>
          <w:szCs w:val="20"/>
        </w:rPr>
      </w:pPr>
    </w:p>
    <w:p w14:paraId="7A23CEAA" w14:textId="77777777" w:rsidR="00863B67" w:rsidRDefault="00863B67" w:rsidP="00A273D5">
      <w:pPr>
        <w:ind w:left="426" w:right="398"/>
        <w:jc w:val="center"/>
        <w:rPr>
          <w:rFonts w:eastAsia="Calibri" w:cs="Calibri"/>
          <w:i/>
          <w:iCs/>
          <w:sz w:val="20"/>
          <w:szCs w:val="20"/>
        </w:rPr>
      </w:pPr>
    </w:p>
    <w:p w14:paraId="3687F45A" w14:textId="77777777" w:rsidR="00863B67" w:rsidRDefault="00863B67" w:rsidP="00A273D5">
      <w:pPr>
        <w:ind w:left="426" w:right="398"/>
        <w:jc w:val="center"/>
        <w:rPr>
          <w:rFonts w:eastAsia="Calibri" w:cs="Calibri"/>
          <w:i/>
          <w:iCs/>
          <w:sz w:val="20"/>
          <w:szCs w:val="20"/>
        </w:rPr>
      </w:pPr>
    </w:p>
    <w:p w14:paraId="178754E3" w14:textId="77777777" w:rsidR="00863B67" w:rsidRDefault="00863B67" w:rsidP="00A273D5">
      <w:pPr>
        <w:ind w:left="426" w:right="398"/>
        <w:jc w:val="center"/>
        <w:rPr>
          <w:rFonts w:eastAsia="Calibri" w:cs="Calibri"/>
          <w:i/>
          <w:iCs/>
          <w:sz w:val="20"/>
          <w:szCs w:val="20"/>
        </w:rPr>
      </w:pPr>
    </w:p>
    <w:p w14:paraId="779E4979" w14:textId="77777777" w:rsidR="00863B67" w:rsidRDefault="00863B67" w:rsidP="00A273D5">
      <w:pPr>
        <w:ind w:left="426" w:right="398"/>
        <w:jc w:val="center"/>
        <w:rPr>
          <w:rFonts w:eastAsia="Calibri" w:cs="Calibri"/>
          <w:i/>
          <w:iCs/>
          <w:sz w:val="20"/>
          <w:szCs w:val="20"/>
        </w:rPr>
      </w:pPr>
    </w:p>
    <w:p w14:paraId="4EC66DD1" w14:textId="77777777" w:rsidR="00863B67" w:rsidRDefault="00863B67" w:rsidP="00A273D5">
      <w:pPr>
        <w:ind w:left="426" w:right="398"/>
        <w:jc w:val="center"/>
        <w:rPr>
          <w:rFonts w:eastAsia="Calibri" w:cs="Calibri"/>
          <w:i/>
          <w:iCs/>
          <w:sz w:val="20"/>
          <w:szCs w:val="20"/>
        </w:rPr>
      </w:pPr>
    </w:p>
    <w:p w14:paraId="33C2860A" w14:textId="77777777" w:rsidR="00863B67" w:rsidRDefault="00863B67" w:rsidP="00A273D5">
      <w:pPr>
        <w:ind w:left="426" w:right="398"/>
        <w:jc w:val="center"/>
        <w:rPr>
          <w:rFonts w:eastAsia="Calibri" w:cs="Calibri"/>
          <w:i/>
          <w:iCs/>
          <w:sz w:val="20"/>
          <w:szCs w:val="20"/>
        </w:rPr>
      </w:pPr>
    </w:p>
    <w:p w14:paraId="4AF2619A" w14:textId="77777777" w:rsidR="00863B67" w:rsidRDefault="00863B67" w:rsidP="00A273D5">
      <w:pPr>
        <w:ind w:left="426" w:right="398"/>
        <w:jc w:val="center"/>
        <w:rPr>
          <w:rFonts w:eastAsia="Calibri" w:cs="Calibri"/>
          <w:i/>
          <w:iCs/>
          <w:sz w:val="20"/>
          <w:szCs w:val="20"/>
        </w:rPr>
      </w:pPr>
    </w:p>
    <w:p w14:paraId="77F4B44C" w14:textId="77777777" w:rsidR="00863B67" w:rsidRDefault="00863B67" w:rsidP="00A273D5">
      <w:pPr>
        <w:ind w:left="426" w:right="398"/>
        <w:jc w:val="center"/>
        <w:rPr>
          <w:rFonts w:eastAsia="Calibri" w:cs="Calibri"/>
          <w:i/>
          <w:iCs/>
          <w:sz w:val="20"/>
          <w:szCs w:val="20"/>
        </w:rPr>
      </w:pPr>
    </w:p>
    <w:p w14:paraId="3446B92D" w14:textId="77777777" w:rsidR="00863B67" w:rsidRDefault="00863B67" w:rsidP="00A273D5">
      <w:pPr>
        <w:ind w:left="426" w:right="398"/>
        <w:jc w:val="center"/>
        <w:rPr>
          <w:rFonts w:eastAsia="Calibri" w:cs="Calibri"/>
          <w:i/>
          <w:iCs/>
          <w:sz w:val="20"/>
          <w:szCs w:val="20"/>
        </w:rPr>
      </w:pPr>
    </w:p>
    <w:p w14:paraId="2337AF1B" w14:textId="77777777" w:rsidR="00863B67" w:rsidRDefault="00863B67" w:rsidP="00A273D5">
      <w:pPr>
        <w:ind w:left="426" w:right="398"/>
        <w:jc w:val="center"/>
        <w:rPr>
          <w:rFonts w:eastAsia="Calibri" w:cs="Calibri"/>
          <w:i/>
          <w:iCs/>
          <w:sz w:val="20"/>
          <w:szCs w:val="20"/>
        </w:rPr>
      </w:pPr>
    </w:p>
    <w:p w14:paraId="42DF7042" w14:textId="77777777" w:rsidR="00863B67" w:rsidRDefault="00863B67" w:rsidP="00A273D5">
      <w:pPr>
        <w:ind w:left="426" w:right="398"/>
        <w:jc w:val="center"/>
        <w:rPr>
          <w:rFonts w:eastAsia="Calibri" w:cs="Calibri"/>
          <w:i/>
          <w:iCs/>
          <w:sz w:val="20"/>
          <w:szCs w:val="20"/>
        </w:rPr>
      </w:pPr>
    </w:p>
    <w:p w14:paraId="585F8AD3" w14:textId="77777777" w:rsidR="00863B67" w:rsidRDefault="00863B67" w:rsidP="00A273D5">
      <w:pPr>
        <w:ind w:left="426" w:right="398"/>
        <w:jc w:val="center"/>
        <w:rPr>
          <w:rFonts w:eastAsia="Calibri" w:cs="Calibri"/>
          <w:i/>
          <w:iCs/>
          <w:sz w:val="20"/>
          <w:szCs w:val="20"/>
        </w:rPr>
      </w:pPr>
    </w:p>
    <w:p w14:paraId="74DD3260" w14:textId="77777777" w:rsidR="00863B67" w:rsidRDefault="00863B67" w:rsidP="00A273D5">
      <w:pPr>
        <w:ind w:left="426" w:right="398"/>
        <w:jc w:val="center"/>
        <w:rPr>
          <w:rFonts w:eastAsia="Calibri" w:cs="Calibri"/>
          <w:i/>
          <w:iCs/>
          <w:sz w:val="20"/>
          <w:szCs w:val="20"/>
        </w:rPr>
      </w:pPr>
    </w:p>
    <w:p w14:paraId="60BE5BDC" w14:textId="77777777" w:rsidR="00863B67" w:rsidRDefault="00863B67" w:rsidP="00A273D5">
      <w:pPr>
        <w:ind w:left="426" w:right="398"/>
        <w:jc w:val="center"/>
        <w:rPr>
          <w:rFonts w:eastAsia="Calibri" w:cs="Calibri"/>
          <w:i/>
          <w:iCs/>
          <w:sz w:val="20"/>
          <w:szCs w:val="20"/>
        </w:rPr>
      </w:pPr>
    </w:p>
    <w:p w14:paraId="2B70CAE7" w14:textId="77777777" w:rsidR="00863B67" w:rsidRDefault="00863B67" w:rsidP="00A273D5">
      <w:pPr>
        <w:ind w:left="426" w:right="398"/>
        <w:jc w:val="center"/>
        <w:rPr>
          <w:rFonts w:eastAsia="Calibri" w:cs="Calibri"/>
          <w:i/>
          <w:iCs/>
          <w:sz w:val="20"/>
          <w:szCs w:val="20"/>
        </w:rPr>
      </w:pPr>
    </w:p>
    <w:p w14:paraId="19CC1DCE" w14:textId="77777777" w:rsidR="00863B67" w:rsidRDefault="00863B67" w:rsidP="00A273D5">
      <w:pPr>
        <w:ind w:left="426" w:right="398"/>
        <w:jc w:val="center"/>
        <w:rPr>
          <w:rFonts w:eastAsia="Calibri" w:cs="Calibri"/>
          <w:i/>
          <w:iCs/>
          <w:sz w:val="20"/>
          <w:szCs w:val="20"/>
        </w:rPr>
      </w:pPr>
    </w:p>
    <w:p w14:paraId="0B217140" w14:textId="77777777" w:rsidR="00863B67" w:rsidRDefault="00863B67" w:rsidP="00A273D5">
      <w:pPr>
        <w:ind w:left="426" w:right="398"/>
        <w:jc w:val="center"/>
        <w:rPr>
          <w:rFonts w:eastAsia="Calibri" w:cs="Calibri"/>
          <w:i/>
          <w:iCs/>
          <w:sz w:val="20"/>
          <w:szCs w:val="20"/>
        </w:rPr>
      </w:pPr>
    </w:p>
    <w:p w14:paraId="7E2009E9" w14:textId="77777777" w:rsidR="00863B67" w:rsidRDefault="00863B67" w:rsidP="00A273D5">
      <w:pPr>
        <w:ind w:left="426" w:right="398"/>
        <w:jc w:val="center"/>
        <w:rPr>
          <w:rFonts w:eastAsia="Calibri" w:cs="Calibri"/>
          <w:i/>
          <w:iCs/>
          <w:sz w:val="20"/>
          <w:szCs w:val="20"/>
        </w:rPr>
      </w:pPr>
    </w:p>
    <w:p w14:paraId="7D6DE5F4" w14:textId="77777777" w:rsidR="00863B67" w:rsidRDefault="00863B67" w:rsidP="00A273D5">
      <w:pPr>
        <w:ind w:left="426" w:right="398"/>
        <w:jc w:val="center"/>
        <w:rPr>
          <w:rFonts w:eastAsia="Calibri" w:cs="Calibri"/>
          <w:i/>
          <w:iCs/>
          <w:sz w:val="20"/>
          <w:szCs w:val="20"/>
        </w:rPr>
      </w:pPr>
    </w:p>
    <w:p w14:paraId="50D6E28E" w14:textId="77777777" w:rsidR="00863B67" w:rsidRDefault="00863B67" w:rsidP="00A273D5">
      <w:pPr>
        <w:ind w:left="426" w:right="398"/>
        <w:jc w:val="center"/>
        <w:rPr>
          <w:rFonts w:eastAsia="Calibri" w:cs="Calibri"/>
          <w:i/>
          <w:iCs/>
          <w:sz w:val="20"/>
          <w:szCs w:val="20"/>
        </w:rPr>
      </w:pPr>
    </w:p>
    <w:p w14:paraId="457E794D" w14:textId="77777777" w:rsidR="00863B67" w:rsidRDefault="00863B67" w:rsidP="00A273D5">
      <w:pPr>
        <w:ind w:left="426" w:right="398"/>
        <w:jc w:val="center"/>
        <w:rPr>
          <w:rFonts w:eastAsia="Calibri" w:cs="Calibri"/>
          <w:i/>
          <w:iCs/>
          <w:sz w:val="20"/>
          <w:szCs w:val="20"/>
        </w:rPr>
      </w:pPr>
    </w:p>
    <w:p w14:paraId="47EEBA26" w14:textId="77777777" w:rsidR="00863B67" w:rsidRDefault="00863B67" w:rsidP="00A273D5">
      <w:pPr>
        <w:ind w:left="426" w:right="398"/>
        <w:jc w:val="center"/>
        <w:rPr>
          <w:rFonts w:eastAsia="Calibri" w:cs="Calibri"/>
          <w:i/>
          <w:iCs/>
          <w:sz w:val="20"/>
          <w:szCs w:val="20"/>
        </w:rPr>
      </w:pPr>
    </w:p>
    <w:p w14:paraId="31AD8FF5" w14:textId="77777777" w:rsidR="00863B67" w:rsidRDefault="00863B67" w:rsidP="00A273D5">
      <w:pPr>
        <w:ind w:left="426" w:right="398"/>
        <w:jc w:val="center"/>
        <w:rPr>
          <w:rFonts w:eastAsia="Calibri" w:cs="Calibri"/>
          <w:i/>
          <w:iCs/>
          <w:sz w:val="20"/>
          <w:szCs w:val="20"/>
        </w:rPr>
      </w:pPr>
    </w:p>
    <w:p w14:paraId="2D18FF20" w14:textId="77777777" w:rsidR="00863B67" w:rsidRDefault="00863B67" w:rsidP="00A273D5">
      <w:pPr>
        <w:ind w:left="426" w:right="398"/>
        <w:jc w:val="center"/>
        <w:rPr>
          <w:rFonts w:eastAsia="Calibri" w:cs="Calibri"/>
          <w:i/>
          <w:iCs/>
          <w:sz w:val="20"/>
          <w:szCs w:val="20"/>
        </w:rPr>
      </w:pPr>
    </w:p>
    <w:p w14:paraId="290BFB64" w14:textId="77777777" w:rsidR="00863B67" w:rsidRDefault="00863B67" w:rsidP="00A273D5">
      <w:pPr>
        <w:ind w:left="426" w:right="398"/>
        <w:jc w:val="center"/>
        <w:rPr>
          <w:rFonts w:eastAsia="Calibri" w:cs="Calibri"/>
          <w:i/>
          <w:iCs/>
          <w:sz w:val="20"/>
          <w:szCs w:val="20"/>
        </w:rPr>
      </w:pPr>
    </w:p>
    <w:p w14:paraId="6D54D82C" w14:textId="77777777" w:rsidR="00863B67" w:rsidRDefault="00863B67" w:rsidP="00A273D5">
      <w:pPr>
        <w:ind w:left="426" w:right="398"/>
        <w:jc w:val="center"/>
        <w:rPr>
          <w:rFonts w:eastAsia="Calibri" w:cs="Calibri"/>
          <w:i/>
          <w:iCs/>
          <w:sz w:val="20"/>
          <w:szCs w:val="20"/>
        </w:rPr>
      </w:pPr>
    </w:p>
    <w:p w14:paraId="784E876E" w14:textId="77777777" w:rsidR="00863B67" w:rsidRDefault="00863B67" w:rsidP="00A273D5">
      <w:pPr>
        <w:ind w:left="426" w:right="398"/>
        <w:jc w:val="center"/>
        <w:rPr>
          <w:rFonts w:eastAsia="Calibri" w:cs="Calibri"/>
          <w:i/>
          <w:iCs/>
          <w:sz w:val="20"/>
          <w:szCs w:val="20"/>
        </w:rPr>
      </w:pPr>
    </w:p>
    <w:p w14:paraId="7B0BC474" w14:textId="77777777" w:rsidR="00863B67" w:rsidRDefault="00863B67" w:rsidP="00A273D5">
      <w:pPr>
        <w:ind w:left="426" w:right="398"/>
        <w:jc w:val="center"/>
        <w:rPr>
          <w:rFonts w:eastAsia="Calibri" w:cs="Calibri"/>
          <w:i/>
          <w:iCs/>
          <w:sz w:val="20"/>
          <w:szCs w:val="20"/>
        </w:rPr>
      </w:pPr>
    </w:p>
    <w:p w14:paraId="7E810CA5" w14:textId="77777777" w:rsidR="00863B67" w:rsidRDefault="00863B67" w:rsidP="00A273D5">
      <w:pPr>
        <w:ind w:left="426" w:right="398"/>
        <w:jc w:val="center"/>
        <w:rPr>
          <w:rFonts w:eastAsia="Calibri" w:cs="Calibri"/>
          <w:i/>
          <w:iCs/>
          <w:sz w:val="20"/>
          <w:szCs w:val="20"/>
        </w:rPr>
      </w:pPr>
    </w:p>
    <w:p w14:paraId="1E100116" w14:textId="77777777" w:rsidR="00863B67" w:rsidRDefault="00863B67" w:rsidP="00A273D5">
      <w:pPr>
        <w:ind w:left="426" w:right="398"/>
        <w:jc w:val="center"/>
        <w:rPr>
          <w:rFonts w:eastAsia="Calibri" w:cs="Calibri"/>
          <w:i/>
          <w:iCs/>
          <w:sz w:val="20"/>
          <w:szCs w:val="20"/>
        </w:rPr>
      </w:pPr>
    </w:p>
    <w:p w14:paraId="7B274CFA" w14:textId="77777777" w:rsidR="00863B67" w:rsidRDefault="00863B67" w:rsidP="00A273D5">
      <w:pPr>
        <w:ind w:left="426" w:right="398"/>
        <w:jc w:val="center"/>
        <w:rPr>
          <w:rFonts w:eastAsia="Calibri" w:cs="Calibri"/>
          <w:i/>
          <w:iCs/>
          <w:sz w:val="20"/>
          <w:szCs w:val="20"/>
        </w:rPr>
      </w:pPr>
    </w:p>
    <w:p w14:paraId="61C48D34" w14:textId="77777777" w:rsidR="00863B67" w:rsidRDefault="00863B67" w:rsidP="00A273D5">
      <w:pPr>
        <w:ind w:left="426" w:right="398"/>
        <w:jc w:val="center"/>
        <w:rPr>
          <w:rFonts w:eastAsia="Calibri" w:cs="Calibri"/>
          <w:i/>
          <w:iCs/>
          <w:sz w:val="20"/>
          <w:szCs w:val="20"/>
        </w:rPr>
      </w:pPr>
    </w:p>
    <w:p w14:paraId="5DF6B4B9" w14:textId="4F4172B0" w:rsidR="001C2C61" w:rsidRPr="002B73E3" w:rsidRDefault="00BA45DF" w:rsidP="00A273D5">
      <w:pPr>
        <w:ind w:left="426" w:right="398"/>
        <w:jc w:val="center"/>
        <w:rPr>
          <w:rFonts w:eastAsia="Calibri" w:cs="Calibri"/>
          <w:b/>
          <w:bCs/>
          <w:sz w:val="20"/>
          <w:szCs w:val="20"/>
        </w:rPr>
      </w:pPr>
      <w:r w:rsidRPr="002B73E3">
        <w:rPr>
          <w:rFonts w:eastAsia="Calibri" w:cs="Calibri"/>
          <w:i/>
          <w:iCs/>
          <w:sz w:val="20"/>
          <w:szCs w:val="20"/>
        </w:rPr>
        <w:t>These notes have been prepared by Rev. Philip Moffett</w:t>
      </w:r>
      <w:r w:rsidR="0051300E" w:rsidRPr="002B73E3">
        <w:rPr>
          <w:rFonts w:eastAsia="Calibri" w:cs="Calibri"/>
          <w:i/>
          <w:iCs/>
          <w:sz w:val="20"/>
          <w:szCs w:val="20"/>
        </w:rPr>
        <w:t>, Cullybackey RPC</w:t>
      </w:r>
      <w:r w:rsidR="00943867" w:rsidRPr="002B73E3">
        <w:rPr>
          <w:rFonts w:eastAsia="Calibri" w:cs="Calibri"/>
          <w:i/>
          <w:iCs/>
          <w:sz w:val="20"/>
          <w:szCs w:val="20"/>
        </w:rPr>
        <w:t xml:space="preserve"> Ireland</w:t>
      </w:r>
      <w:r w:rsidR="0051300E" w:rsidRPr="002B73E3">
        <w:rPr>
          <w:rFonts w:eastAsia="Calibri" w:cs="Calibri"/>
          <w:i/>
          <w:iCs/>
          <w:sz w:val="20"/>
          <w:szCs w:val="20"/>
        </w:rPr>
        <w:t>.</w:t>
      </w:r>
      <w:r w:rsidR="001C2C61" w:rsidRPr="002B73E3">
        <w:rPr>
          <w:rFonts w:eastAsia="Calibri" w:cs="Calibri"/>
          <w:b/>
          <w:bCs/>
          <w:sz w:val="20"/>
          <w:szCs w:val="20"/>
        </w:rPr>
        <w:br w:type="page"/>
      </w:r>
    </w:p>
    <w:p w14:paraId="7321DEC9" w14:textId="77777777" w:rsidR="002A35FE" w:rsidRDefault="002A35FE" w:rsidP="002A35FE">
      <w:pPr>
        <w:pStyle w:val="DayTitle"/>
      </w:pPr>
      <w:r>
        <w:lastRenderedPageBreak/>
        <w:t xml:space="preserve">Monday - Exodus 30:11-16; Matthew 17:24-27 - The Ransom Price. </w:t>
      </w:r>
    </w:p>
    <w:p w14:paraId="756CAD51" w14:textId="77777777" w:rsidR="002A35FE" w:rsidRDefault="002A35FE" w:rsidP="002A35FE">
      <w:pPr>
        <w:pStyle w:val="DayText"/>
        <w:spacing w:before="120"/>
      </w:pPr>
      <w:r>
        <w:t xml:space="preserve">In Matthew 17 there is a strange episode where the collectors of the temple tax ask Peter if Jesus pays this tax. Jesus tells Peter that sons of kings don't have to pay tax, but that Jesus will pay the tax for Peter and for himself. </w:t>
      </w:r>
    </w:p>
    <w:p w14:paraId="6541F6A2" w14:textId="77777777" w:rsidR="002A35FE" w:rsidRDefault="002A35FE" w:rsidP="002A35FE">
      <w:pPr>
        <w:pStyle w:val="DayText"/>
        <w:spacing w:before="120"/>
      </w:pPr>
      <w:r>
        <w:t xml:space="preserve">To understand this passage, we need to go back to the instructions for building the tabernacle. God tells Moses that when he takes a census, he is also to take a ransom price of half a shekel from each man numbered and recorded. This money is then to be used in the construction and the maintenance of the tabernacle. God's dwelling place will, quite literally, stand on this ransom. When God numbers or orders anything to be numbered, He is saying, "these are mine." God has the right and authority to number that which belongs to Him. But to be numbered among God's people means that a price has to be paid - half a shekel/2 </w:t>
      </w:r>
      <w:proofErr w:type="gramStart"/>
      <w:r>
        <w:t>drachmas</w:t>
      </w:r>
      <w:proofErr w:type="gramEnd"/>
      <w:r>
        <w:t xml:space="preserve">. Everyone needed the same price to be paid for them, showing that all were equal before God. In paying the price, no plague would come among them showing that all deserved God's wrath, but the ransom would set them free. </w:t>
      </w:r>
    </w:p>
    <w:p w14:paraId="2E9F8895" w14:textId="77777777" w:rsidR="002A35FE" w:rsidRDefault="002A35FE" w:rsidP="002A35FE">
      <w:pPr>
        <w:pStyle w:val="DayText"/>
        <w:spacing w:before="120"/>
      </w:pPr>
      <w:r>
        <w:t xml:space="preserve">This is a picture of what Jesus has done for us. 1 Peter 1:18-19, "Knowing that you were ransomed from the futile ways inherited from your forefathers, not with perishable things such as silver or gold, but with the precious blood of Christ, like that of a lamb without blemish or spot." Jesus tells Peter that he will pay the ransom so that he does not have to pay. The Son of God will pay the ransom for his people. </w:t>
      </w:r>
    </w:p>
    <w:p w14:paraId="39478CE7" w14:textId="77777777" w:rsidR="002A35FE" w:rsidRDefault="002A35FE" w:rsidP="002A35FE">
      <w:pPr>
        <w:pStyle w:val="DayText"/>
        <w:spacing w:before="120"/>
      </w:pPr>
      <w:r>
        <w:t xml:space="preserve">Notice also that the money from the census tax was to be used in the building of the tabernacle (and later the upkeep of the temple). Every time they entered the tabernacle the silver was a reminder to the people that the ransom price had been paid. In the throne room of heaven is the Son of God, Jesus Christ, who paid the price. He is before the Father as a constant witness to what has been accomplished for our salvation. And because the price has been paid, we are numbered among God's people. We are included. Our names are written in His book. </w:t>
      </w:r>
    </w:p>
    <w:p w14:paraId="08F54C6B" w14:textId="77777777" w:rsidR="002A35FE" w:rsidRDefault="002A35FE" w:rsidP="002A35FE">
      <w:pPr>
        <w:pStyle w:val="DayText"/>
        <w:spacing w:before="120"/>
      </w:pPr>
      <w:r>
        <w:t xml:space="preserve">Q1. What does it mean that Jesus has paid the ransom price? </w:t>
      </w:r>
    </w:p>
    <w:p w14:paraId="458157D3" w14:textId="77777777" w:rsidR="002A35FE" w:rsidRDefault="002A35FE" w:rsidP="002A35FE">
      <w:pPr>
        <w:pStyle w:val="DayQs"/>
      </w:pPr>
      <w:r>
        <w:t>Q2. What other remembrance do we have of the price being paid?</w:t>
      </w:r>
      <w:r>
        <w:br w:type="page"/>
      </w:r>
    </w:p>
    <w:p w14:paraId="0E1300EA" w14:textId="77777777" w:rsidR="002A35FE" w:rsidRDefault="002A35FE" w:rsidP="002A35FE">
      <w:pPr>
        <w:pStyle w:val="DayTitle"/>
      </w:pPr>
      <w:r>
        <w:lastRenderedPageBreak/>
        <w:t xml:space="preserve">Tuesday - Exodus 30:17-21; 38:8 – Reflection. </w:t>
      </w:r>
    </w:p>
    <w:p w14:paraId="0A16BA86" w14:textId="77777777" w:rsidR="002A35FE" w:rsidRDefault="002A35FE" w:rsidP="002A35FE">
      <w:pPr>
        <w:pStyle w:val="DayText"/>
      </w:pPr>
      <w:r>
        <w:t xml:space="preserve">For the priests serving in the tabernacle there was a continual reminder to them that they needed to be clean - the bronze basin. It was made from polished bronze and stood at the entrance to the tent of the tabernacle. The polished bronze came from the mirrors of the women who worshipped in the entrance to the tent of meeting. (Glass mirrors weren't used for another 1,500 years!) The duties of the priests were not clean duties. They sacrificed the animals, they walked about (probably barefoot), they trimmed the wicks for the candles, they carried oil, they burnt incense. At the basin God was teaching the people that He requires purity. To serve God they had to be clean before Him. They had to look in the mirror and then wash. Priests were to examine themselves and to make sure </w:t>
      </w:r>
      <w:proofErr w:type="gramStart"/>
      <w:r>
        <w:t>that  their</w:t>
      </w:r>
      <w:proofErr w:type="gramEnd"/>
      <w:r>
        <w:t xml:space="preserve"> lives and walk were pure. </w:t>
      </w:r>
    </w:p>
    <w:p w14:paraId="24FE4BEC" w14:textId="77777777" w:rsidR="002A35FE" w:rsidRDefault="002A35FE" w:rsidP="002A35FE">
      <w:pPr>
        <w:pStyle w:val="DayText"/>
      </w:pPr>
      <w:r>
        <w:t xml:space="preserve">The reflection of the water and the reflection of the mirrors are pictures of what God's Word does for us (James 1:22-25). We need to make use of the mirror. We need to study it. We need to </w:t>
      </w:r>
      <w:proofErr w:type="gramStart"/>
      <w:r>
        <w:t>look into</w:t>
      </w:r>
      <w:proofErr w:type="gramEnd"/>
      <w:r>
        <w:t xml:space="preserve"> the face of Jesus Christ in Scripture and see our own stains, faults, and sins, and then seek cleansing. </w:t>
      </w:r>
    </w:p>
    <w:p w14:paraId="4AB35AC6" w14:textId="77777777" w:rsidR="002A35FE" w:rsidRDefault="002A35FE" w:rsidP="002A35FE">
      <w:pPr>
        <w:pStyle w:val="DayText"/>
      </w:pPr>
      <w:r>
        <w:t xml:space="preserve">The priests had to wash every time they carried out a sacrifice and every time they went into the tent of meeting. This washing was to be </w:t>
      </w:r>
      <w:proofErr w:type="gramStart"/>
      <w:r>
        <w:t>repeated again</w:t>
      </w:r>
      <w:proofErr w:type="gramEnd"/>
      <w:r>
        <w:t xml:space="preserve"> and again and again. There was a washing that didn't have to be repeated (at their ordination). They were bathed. The priest didn't need his whole body to be washed again to set him apart before God - just his hands and his feet. This is what Jesus is telling Peter in John 13. </w:t>
      </w:r>
    </w:p>
    <w:p w14:paraId="5DAE470D" w14:textId="77777777" w:rsidR="002A35FE" w:rsidRDefault="002A35FE" w:rsidP="002A35FE">
      <w:pPr>
        <w:pStyle w:val="DayText"/>
      </w:pPr>
      <w:r>
        <w:t xml:space="preserve">We also are to keep a short account as we serve Jesus Christ. We are made clean in Christ, but we are also to continually confess our sin before God in the confidence that we have been forgiven. Jesus himself taught us to pray, "Forgive us our debts, our trespasses, our sins." We are to do this continually as we see our reflection in the word of God. </w:t>
      </w:r>
    </w:p>
    <w:p w14:paraId="01E8B7DC" w14:textId="77777777" w:rsidR="002A35FE" w:rsidRDefault="002A35FE" w:rsidP="002A35FE">
      <w:pPr>
        <w:pStyle w:val="DayText"/>
      </w:pPr>
      <w:r>
        <w:t xml:space="preserve">Q1. How is God's Word like a mirror? </w:t>
      </w:r>
    </w:p>
    <w:p w14:paraId="57E2293E" w14:textId="77777777" w:rsidR="002A35FE" w:rsidRDefault="002A35FE" w:rsidP="002A35FE">
      <w:pPr>
        <w:pStyle w:val="DayQs"/>
      </w:pPr>
      <w:r>
        <w:t xml:space="preserve">Q2. Why is it important to continually confess our sin? </w:t>
      </w:r>
      <w:r>
        <w:br w:type="page"/>
      </w:r>
    </w:p>
    <w:p w14:paraId="1A5523D1" w14:textId="77777777" w:rsidR="002A35FE" w:rsidRDefault="002A35FE" w:rsidP="002A35FE">
      <w:pPr>
        <w:pStyle w:val="DayTitle"/>
      </w:pPr>
      <w:r w:rsidRPr="0055325E">
        <w:rPr>
          <w:spacing w:val="-6"/>
        </w:rPr>
        <w:lastRenderedPageBreak/>
        <w:t xml:space="preserve">Wednesday </w:t>
      </w:r>
      <w:r>
        <w:rPr>
          <w:spacing w:val="-6"/>
        </w:rPr>
        <w:t xml:space="preserve">- </w:t>
      </w:r>
      <w:r>
        <w:t xml:space="preserve">Exodus 32 &amp; 33 - A Great Sin. </w:t>
      </w:r>
    </w:p>
    <w:p w14:paraId="4F4BCFCF" w14:textId="77777777" w:rsidR="002A35FE" w:rsidRDefault="002A35FE" w:rsidP="002A35FE">
      <w:pPr>
        <w:pStyle w:val="DayText"/>
      </w:pPr>
      <w:r>
        <w:t xml:space="preserve">When we come to Exodus chapters 32-34, we come across an episode that seems to be out of place. Why does this event interrupt God's instructions for building the tent? The answer, outside of the fact that this is the way history happened, is that there is a barrier in our approaching God. There are more references to sin in chapters 32-34 than there are in the rest of the book of Exodus. We are prone to sin and so we need an intercessor - one to act on our behalf. </w:t>
      </w:r>
    </w:p>
    <w:p w14:paraId="2A700B99" w14:textId="77777777" w:rsidR="002A35FE" w:rsidRDefault="002A35FE" w:rsidP="002A35FE">
      <w:pPr>
        <w:pStyle w:val="DayText"/>
      </w:pPr>
      <w:r>
        <w:t xml:space="preserve">When the apostle Paul writes about this episode in 1 Corinthians 10, he says, "Now these things took place as examples for us, that we might not desire evil as they did. Do not be idolaters as some of them </w:t>
      </w:r>
      <w:proofErr w:type="gramStart"/>
      <w:r>
        <w:t>were;</w:t>
      </w:r>
      <w:proofErr w:type="gramEnd"/>
      <w:r>
        <w:t xml:space="preserve"> as it is written, 'The people sat down to eat and drink and rose up to play.' We must not indulge in sexual immorality as some of them did, we must not put Christ to the test as some of them did, nor grumble as some of them did. Now these things happened to them as an example, but they were written down for our instruction. </w:t>
      </w:r>
      <w:proofErr w:type="gramStart"/>
      <w:r>
        <w:t>Therefore</w:t>
      </w:r>
      <w:proofErr w:type="gramEnd"/>
      <w:r>
        <w:t xml:space="preserve"> let anyone who thinks that he stands take heed lest he fall." </w:t>
      </w:r>
    </w:p>
    <w:p w14:paraId="2779A66E" w14:textId="77777777" w:rsidR="002A35FE" w:rsidRDefault="002A35FE" w:rsidP="002A35FE">
      <w:pPr>
        <w:pStyle w:val="DayText"/>
      </w:pPr>
      <w:r>
        <w:t xml:space="preserve">Perhaps we are more like the people of Israel than we would like to think. Maybe, just maybe, our hearts are as inclined to wander, as inclined to make idols, as inclined to forget the saving grace of God. Just like the people of Israel, we must then surely need a great intercessor. Like the people of Israel when we </w:t>
      </w:r>
      <w:proofErr w:type="gramStart"/>
      <w:r>
        <w:t>sin</w:t>
      </w:r>
      <w:proofErr w:type="gramEnd"/>
      <w:r>
        <w:t xml:space="preserve"> we have sinned a great sin (32:31). Like the people of Israel when we </w:t>
      </w:r>
      <w:proofErr w:type="gramStart"/>
      <w:r>
        <w:t>sin</w:t>
      </w:r>
      <w:proofErr w:type="gramEnd"/>
      <w:r>
        <w:t xml:space="preserve"> we deserve to be blotted out (32:33). Like the people of Israel when we </w:t>
      </w:r>
      <w:proofErr w:type="gramStart"/>
      <w:r>
        <w:t>sin</w:t>
      </w:r>
      <w:proofErr w:type="gramEnd"/>
      <w:r>
        <w:t xml:space="preserve"> we need someone to take our place (32:30,32). Moses could not be blotted out instead of the people, he too would be guilty before God, but there is one who interceded for us and took the punishment we deserve. His name is Jesus Christ. </w:t>
      </w:r>
    </w:p>
    <w:p w14:paraId="00F28622" w14:textId="77777777" w:rsidR="002A35FE" w:rsidRDefault="002A35FE" w:rsidP="002A35FE">
      <w:pPr>
        <w:pStyle w:val="DayText"/>
      </w:pPr>
      <w:r>
        <w:t xml:space="preserve">Q1. In what ways can we be like the people of Israel with the golden calf? </w:t>
      </w:r>
    </w:p>
    <w:p w14:paraId="7310745B" w14:textId="77777777" w:rsidR="002A35FE" w:rsidRDefault="002A35FE" w:rsidP="002A35FE">
      <w:pPr>
        <w:pStyle w:val="DayQs"/>
      </w:pPr>
      <w:r>
        <w:t>Q2. How was Moses like Jesus? How is Jesus greater than Moses?</w:t>
      </w:r>
      <w:r>
        <w:br w:type="page"/>
      </w:r>
    </w:p>
    <w:p w14:paraId="594CB521" w14:textId="77777777" w:rsidR="002A35FE" w:rsidRDefault="002A35FE" w:rsidP="002A35FE">
      <w:pPr>
        <w:pStyle w:val="DayTitle"/>
      </w:pPr>
      <w:r w:rsidRPr="00A40296">
        <w:lastRenderedPageBreak/>
        <w:t xml:space="preserve">Thursday - </w:t>
      </w:r>
      <w:r>
        <w:t xml:space="preserve">Exodus 34:1-9, 29-35 &amp; 40:34-38 - The Glory of God. </w:t>
      </w:r>
    </w:p>
    <w:p w14:paraId="6ECD91EB" w14:textId="77777777" w:rsidR="002A35FE" w:rsidRDefault="002A35FE" w:rsidP="002A35FE">
      <w:pPr>
        <w:pStyle w:val="DayText"/>
        <w:spacing w:before="60"/>
      </w:pPr>
      <w:r>
        <w:t xml:space="preserve">When Moses pleaded with God on behalf of the people of Israel, God promised that Moses would catch a glimpse of God's glory. Moses could not see that fullness of God's glory, but in just catching a glimpse he was changed. His face shone. </w:t>
      </w:r>
    </w:p>
    <w:p w14:paraId="5F63E9E4" w14:textId="77777777" w:rsidR="002A35FE" w:rsidRDefault="002A35FE" w:rsidP="002A35FE">
      <w:pPr>
        <w:pStyle w:val="DayText"/>
        <w:spacing w:before="60"/>
      </w:pPr>
      <w:r>
        <w:t xml:space="preserve">But when the tabernacle was finished God came down in His cloud of glory and filled the tabernacle. God's glory was amongst His people in the tabernacle. Still Moses couldn't approach because of the glory of God, but God's glory was now present. God's glory is an unapproachable glory, it is a present glory, and it is a glory that changes us. </w:t>
      </w:r>
    </w:p>
    <w:p w14:paraId="1710C40B" w14:textId="77777777" w:rsidR="002A35FE" w:rsidRDefault="002A35FE" w:rsidP="002A35FE">
      <w:pPr>
        <w:pStyle w:val="DayText"/>
        <w:spacing w:before="60"/>
      </w:pPr>
      <w:r>
        <w:t xml:space="preserve">Ultimately the tabernacle points us to Jesus Christ. The true presence of God's glory among His people. The tabernacle has shown us how sinful men and women can approach God. We can only do so through the means that God has provided. We must approach through the door, by way of the sacrifice, being washed clean. We can only approach through the great high priest who has gone in to the holy of holies and presented before God the blood of the sacrifice for sin. We can only approach through the great high priest who intercedes for us having paid the ransom price for us, that we might be counted in. We cannot approach the glory of God without Jesus Christ. </w:t>
      </w:r>
    </w:p>
    <w:p w14:paraId="793DA944" w14:textId="77777777" w:rsidR="002A35FE" w:rsidRDefault="002A35FE" w:rsidP="002A35FE">
      <w:pPr>
        <w:pStyle w:val="DayText"/>
        <w:spacing w:before="60"/>
      </w:pPr>
      <w:r>
        <w:t xml:space="preserve">Jesus is the Son of God who tabernacles among us. The glory of God took on human form and lived here on earth. It was a present glory. The glory of God was revealed in Jesus Christ. In Jesus Christ we know God as the LORD, a God merciful and gracious, slow to anger, and abounding in steadfast love and faithfulness, keeping steadfast love for thousands, forgiving iniquity and transgression and sin, but who will by no means clear the guilty, visiting the iniquity of the fathers on the children and the children's children, to the third and fourth generation. </w:t>
      </w:r>
    </w:p>
    <w:p w14:paraId="4D939CA6" w14:textId="77777777" w:rsidR="002A35FE" w:rsidRDefault="002A35FE" w:rsidP="002A35FE">
      <w:pPr>
        <w:pStyle w:val="DayText"/>
        <w:spacing w:before="60"/>
      </w:pPr>
      <w:r>
        <w:t xml:space="preserve">And this is a glory that changes us in Jesus Christ. In Jesus Christ we are made clean, we are forgiven, we are adopted into God's family. And one day we will see that glory in its fullness, and on that </w:t>
      </w:r>
      <w:proofErr w:type="gramStart"/>
      <w:r>
        <w:t>day</w:t>
      </w:r>
      <w:proofErr w:type="gramEnd"/>
      <w:r>
        <w:t xml:space="preserve"> we will be changed, in a moment, in the twinkling of an eye. </w:t>
      </w:r>
    </w:p>
    <w:p w14:paraId="32ED6B64" w14:textId="77777777" w:rsidR="002A35FE" w:rsidRDefault="002A35FE" w:rsidP="002A35FE">
      <w:pPr>
        <w:pStyle w:val="DayQs"/>
      </w:pPr>
      <w:r>
        <w:t xml:space="preserve">Q1. What has stood out most for you about the tabernacle? </w:t>
      </w:r>
    </w:p>
    <w:p w14:paraId="593DA20F" w14:textId="77777777" w:rsidR="002A35FE" w:rsidRDefault="002A35FE" w:rsidP="002A35FE">
      <w:pPr>
        <w:pStyle w:val="DayQs"/>
      </w:pPr>
      <w:r>
        <w:t>Q2. How has the tabernacle helped you to understand the work of Jesus Christ?</w:t>
      </w:r>
      <w:r>
        <w:br w:type="page"/>
      </w:r>
    </w:p>
    <w:p w14:paraId="2C7F0546" w14:textId="77777777" w:rsidR="002A35FE" w:rsidRDefault="002A35FE" w:rsidP="002A35FE">
      <w:pPr>
        <w:pStyle w:val="DayTitle"/>
      </w:pPr>
      <w:r w:rsidRPr="00A40296">
        <w:lastRenderedPageBreak/>
        <w:t xml:space="preserve">Friday </w:t>
      </w:r>
      <w:r>
        <w:t>– Psalm 16 - Preservation, Commitment, Contentment.</w:t>
      </w:r>
    </w:p>
    <w:p w14:paraId="1FFA1085" w14:textId="77777777" w:rsidR="002A35FE" w:rsidRPr="00CF6771" w:rsidRDefault="002A35FE" w:rsidP="002A35FE">
      <w:pPr>
        <w:pStyle w:val="DayTitle"/>
        <w:rPr>
          <w:b w:val="0"/>
          <w:bCs w:val="0"/>
        </w:rPr>
      </w:pPr>
      <w:r w:rsidRPr="00CF6771">
        <w:rPr>
          <w:b w:val="0"/>
          <w:bCs w:val="0"/>
        </w:rPr>
        <w:t>by Rev. Tom Donachie</w:t>
      </w:r>
    </w:p>
    <w:p w14:paraId="575879BC" w14:textId="77777777" w:rsidR="002A35FE" w:rsidRDefault="002A35FE" w:rsidP="002A35FE">
      <w:pPr>
        <w:pStyle w:val="DayText"/>
        <w:spacing w:before="120"/>
      </w:pPr>
      <w:r>
        <w:t xml:space="preserve">Whilst it could be said that </w:t>
      </w:r>
      <w:proofErr w:type="gramStart"/>
      <w:r>
        <w:t>all of</w:t>
      </w:r>
      <w:proofErr w:type="gramEnd"/>
      <w:r>
        <w:t xml:space="preserve"> the psalms relate to Christ, there are some that are seen as being more especially Messianic, and Psalm 16 is often said to be one of those. Spurgeon says that the psalm speaks of the faith of the Saviour in </w:t>
      </w:r>
      <w:proofErr w:type="gramStart"/>
      <w:r>
        <w:t>all of</w:t>
      </w:r>
      <w:proofErr w:type="gramEnd"/>
      <w:r>
        <w:t xml:space="preserve"> the circumstances of his life and thus gives an example for his people to follow. </w:t>
      </w:r>
    </w:p>
    <w:p w14:paraId="7842FCB5" w14:textId="77777777" w:rsidR="002A35FE" w:rsidRDefault="002A35FE" w:rsidP="002A35FE">
      <w:pPr>
        <w:pStyle w:val="DayText"/>
        <w:spacing w:before="120"/>
      </w:pPr>
      <w:r>
        <w:t xml:space="preserve">There is no doubt that the psalmist had great need for the preservation of God during many of the trials that he faced, and this was no less true of the Saviour. Even as Jesus was preserved from harm until his time was come and from the wiles of Satan in the temptations, and the weakness of the flesh in the Garden, so those who are 'in Christ' through faith will similarly be preserved. </w:t>
      </w:r>
    </w:p>
    <w:p w14:paraId="3CE59CAC" w14:textId="77777777" w:rsidR="002A35FE" w:rsidRDefault="002A35FE" w:rsidP="002A35FE">
      <w:pPr>
        <w:pStyle w:val="DayText"/>
        <w:spacing w:before="120"/>
      </w:pPr>
      <w:r>
        <w:t xml:space="preserve">The preservation called for in verse 1 was assured because of the commitment to the Lord that the psalmist, in some measure, and the Saviour in full measure, had. Commitment to God was shown by submission to His sovereign will (v2), love for the people of God (v3), hatred of false religion and idolatry (v4), and satisfaction in God (v5). The believer, too, can be assured of the preserving hand of God in the circumstances of his own life, as he trusts and commits himself daily to the Lord. </w:t>
      </w:r>
    </w:p>
    <w:p w14:paraId="4FB84222" w14:textId="77777777" w:rsidR="002A35FE" w:rsidRDefault="002A35FE" w:rsidP="002A35FE">
      <w:pPr>
        <w:pStyle w:val="DayText"/>
        <w:spacing w:before="120"/>
      </w:pPr>
      <w:r>
        <w:t xml:space="preserve">Commitment to God brings with it contentment with the path chosen by the Lord. Even although the pathway for the Lord Jesus led though pain and suffering, he was willing to accept it as the </w:t>
      </w:r>
      <w:proofErr w:type="gramStart"/>
      <w:r>
        <w:t>Father's</w:t>
      </w:r>
      <w:proofErr w:type="gramEnd"/>
      <w:r>
        <w:t xml:space="preserve"> will. So too the apostle Paul when he said, 'I have learned to be content in whatever circumstances I am'. </w:t>
      </w:r>
    </w:p>
    <w:p w14:paraId="6ACDEF69" w14:textId="77777777" w:rsidR="002A35FE" w:rsidRDefault="002A35FE" w:rsidP="002A35FE">
      <w:pPr>
        <w:pStyle w:val="DayText"/>
        <w:spacing w:before="120"/>
      </w:pPr>
      <w:r>
        <w:t xml:space="preserve">Commitment and contentment lead to a confidence for the future. Although Jesus faced an agonising death yet there was the glorious confidence and assurance of final victory. He could see beyond the grave to the glory of resurrection. The believer too, hears the words of assurance, 'because I live, you shall live also'. </w:t>
      </w:r>
    </w:p>
    <w:p w14:paraId="79667FE9" w14:textId="77777777" w:rsidR="002A35FE" w:rsidRDefault="002A35FE" w:rsidP="002A35FE">
      <w:pPr>
        <w:pStyle w:val="DayQs"/>
      </w:pPr>
    </w:p>
    <w:p w14:paraId="6C45F5B8" w14:textId="77777777" w:rsidR="002A35FE" w:rsidRDefault="002A35FE" w:rsidP="002A35FE">
      <w:pPr>
        <w:pStyle w:val="DayQs"/>
      </w:pPr>
      <w:r>
        <w:t xml:space="preserve">Q1. How does this Psalm point to Christ? </w:t>
      </w:r>
    </w:p>
    <w:p w14:paraId="71E57F0D" w14:textId="204A822D" w:rsidR="002A35FE" w:rsidRDefault="002A35FE" w:rsidP="002A35FE">
      <w:pPr>
        <w:pStyle w:val="DayQs"/>
      </w:pPr>
      <w:r>
        <w:t>Q2. What does commitment and contentment lead to?</w:t>
      </w:r>
    </w:p>
    <w:p w14:paraId="6570B09E" w14:textId="77777777" w:rsidR="002A35FE" w:rsidRDefault="002A35FE">
      <w:pPr>
        <w:rPr>
          <w:b/>
          <w:bCs/>
        </w:rPr>
      </w:pPr>
      <w:r>
        <w:br w:type="page"/>
      </w:r>
    </w:p>
    <w:p w14:paraId="03604BD9" w14:textId="77777777" w:rsidR="00CE5ACB" w:rsidRDefault="00CE5ACB" w:rsidP="002A35FE">
      <w:pPr>
        <w:pStyle w:val="DayTitle"/>
        <w:rPr>
          <w:rFonts w:asciiTheme="minorHAnsi" w:eastAsia="Candara" w:hAnsiTheme="minorHAnsi" w:cs="Calibri"/>
          <w:szCs w:val="22"/>
        </w:rPr>
      </w:pPr>
    </w:p>
    <w:sectPr w:rsidR="00CE5ACB" w:rsidSect="00863B67">
      <w:footerReference w:type="even" r:id="rId10"/>
      <w:footerReference w:type="default" r:id="rId11"/>
      <w:pgSz w:w="7920" w:h="12240" w:orient="landscape" w:code="1"/>
      <w:pgMar w:top="432" w:right="288" w:bottom="432" w:left="288" w:header="0" w:footer="283"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58ECB" w14:textId="77777777" w:rsidR="00183BF2" w:rsidRDefault="00183BF2">
      <w:r>
        <w:separator/>
      </w:r>
    </w:p>
    <w:p w14:paraId="40B3C748" w14:textId="77777777" w:rsidR="00183BF2" w:rsidRDefault="00183BF2"/>
  </w:endnote>
  <w:endnote w:type="continuationSeparator" w:id="0">
    <w:p w14:paraId="7442D776" w14:textId="77777777" w:rsidR="00183BF2" w:rsidRDefault="00183BF2">
      <w:r>
        <w:continuationSeparator/>
      </w:r>
    </w:p>
    <w:p w14:paraId="4350BCBB" w14:textId="77777777" w:rsidR="00183BF2" w:rsidRDefault="00183B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cellu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badi">
    <w:charset w:val="00"/>
    <w:family w:val="swiss"/>
    <w:pitch w:val="variable"/>
    <w:sig w:usb0="8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1925709"/>
      <w:docPartObj>
        <w:docPartGallery w:val="Page Numbers (Bottom of Page)"/>
        <w:docPartUnique/>
      </w:docPartObj>
    </w:sdtPr>
    <w:sdtEndPr>
      <w:rPr>
        <w:color w:val="7F7F7F" w:themeColor="background1" w:themeShade="7F"/>
        <w:spacing w:val="60"/>
      </w:rPr>
    </w:sdtEndPr>
    <w:sdtContent>
      <w:p w14:paraId="4C00A699" w14:textId="388D3806" w:rsidR="00863B67" w:rsidRDefault="00863B6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326374"/>
      <w:docPartObj>
        <w:docPartGallery w:val="Page Numbers (Bottom of Page)"/>
        <w:docPartUnique/>
      </w:docPartObj>
    </w:sdtPr>
    <w:sdtEndPr>
      <w:rPr>
        <w:color w:val="7F7F7F" w:themeColor="background1" w:themeShade="7F"/>
        <w:spacing w:val="60"/>
      </w:rPr>
    </w:sdtEndPr>
    <w:sdtContent>
      <w:p w14:paraId="2605898C" w14:textId="260AA305" w:rsidR="00863B67" w:rsidRDefault="00863B67">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12CC5" w14:textId="77777777" w:rsidR="00183BF2" w:rsidRDefault="00183BF2">
      <w:r>
        <w:separator/>
      </w:r>
    </w:p>
    <w:p w14:paraId="6F0F85F6" w14:textId="77777777" w:rsidR="00183BF2" w:rsidRDefault="00183BF2"/>
  </w:footnote>
  <w:footnote w:type="continuationSeparator" w:id="0">
    <w:p w14:paraId="4634EB5F" w14:textId="77777777" w:rsidR="00183BF2" w:rsidRDefault="00183BF2">
      <w:r>
        <w:continuationSeparator/>
      </w:r>
    </w:p>
    <w:p w14:paraId="77368190" w14:textId="77777777" w:rsidR="00183BF2" w:rsidRDefault="00183BF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29C5"/>
    <w:multiLevelType w:val="hybridMultilevel"/>
    <w:tmpl w:val="FF8C4536"/>
    <w:lvl w:ilvl="0" w:tplc="F23C76E0">
      <w:numFmt w:val="bullet"/>
      <w:lvlText w:val="-"/>
      <w:lvlJc w:val="left"/>
      <w:pPr>
        <w:ind w:left="2520" w:hanging="360"/>
      </w:pPr>
      <w:rPr>
        <w:rFonts w:ascii="Candara" w:eastAsia="Candara" w:hAnsi="Candara" w:cs="Calibri"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1" w15:restartNumberingAfterBreak="0">
    <w:nsid w:val="027E4B99"/>
    <w:multiLevelType w:val="multilevel"/>
    <w:tmpl w:val="D152F5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9E122E"/>
    <w:multiLevelType w:val="multilevel"/>
    <w:tmpl w:val="585C4E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E1136C"/>
    <w:multiLevelType w:val="hybridMultilevel"/>
    <w:tmpl w:val="20607D80"/>
    <w:lvl w:ilvl="0" w:tplc="198A173E">
      <w:numFmt w:val="bullet"/>
      <w:lvlText w:val="-"/>
      <w:lvlJc w:val="left"/>
      <w:pPr>
        <w:ind w:left="2515" w:hanging="360"/>
      </w:pPr>
      <w:rPr>
        <w:rFonts w:ascii="Candara" w:eastAsia="Candara" w:hAnsi="Candara" w:cs="Calibri" w:hint="default"/>
      </w:rPr>
    </w:lvl>
    <w:lvl w:ilvl="1" w:tplc="10090003" w:tentative="1">
      <w:start w:val="1"/>
      <w:numFmt w:val="bullet"/>
      <w:lvlText w:val="o"/>
      <w:lvlJc w:val="left"/>
      <w:pPr>
        <w:ind w:left="3235" w:hanging="360"/>
      </w:pPr>
      <w:rPr>
        <w:rFonts w:ascii="Courier New" w:hAnsi="Courier New" w:cs="Courier New" w:hint="default"/>
      </w:rPr>
    </w:lvl>
    <w:lvl w:ilvl="2" w:tplc="10090005" w:tentative="1">
      <w:start w:val="1"/>
      <w:numFmt w:val="bullet"/>
      <w:lvlText w:val=""/>
      <w:lvlJc w:val="left"/>
      <w:pPr>
        <w:ind w:left="3955" w:hanging="360"/>
      </w:pPr>
      <w:rPr>
        <w:rFonts w:ascii="Wingdings" w:hAnsi="Wingdings" w:hint="default"/>
      </w:rPr>
    </w:lvl>
    <w:lvl w:ilvl="3" w:tplc="10090001" w:tentative="1">
      <w:start w:val="1"/>
      <w:numFmt w:val="bullet"/>
      <w:lvlText w:val=""/>
      <w:lvlJc w:val="left"/>
      <w:pPr>
        <w:ind w:left="4675" w:hanging="360"/>
      </w:pPr>
      <w:rPr>
        <w:rFonts w:ascii="Symbol" w:hAnsi="Symbol" w:hint="default"/>
      </w:rPr>
    </w:lvl>
    <w:lvl w:ilvl="4" w:tplc="10090003" w:tentative="1">
      <w:start w:val="1"/>
      <w:numFmt w:val="bullet"/>
      <w:lvlText w:val="o"/>
      <w:lvlJc w:val="left"/>
      <w:pPr>
        <w:ind w:left="5395" w:hanging="360"/>
      </w:pPr>
      <w:rPr>
        <w:rFonts w:ascii="Courier New" w:hAnsi="Courier New" w:cs="Courier New" w:hint="default"/>
      </w:rPr>
    </w:lvl>
    <w:lvl w:ilvl="5" w:tplc="10090005" w:tentative="1">
      <w:start w:val="1"/>
      <w:numFmt w:val="bullet"/>
      <w:lvlText w:val=""/>
      <w:lvlJc w:val="left"/>
      <w:pPr>
        <w:ind w:left="6115" w:hanging="360"/>
      </w:pPr>
      <w:rPr>
        <w:rFonts w:ascii="Wingdings" w:hAnsi="Wingdings" w:hint="default"/>
      </w:rPr>
    </w:lvl>
    <w:lvl w:ilvl="6" w:tplc="10090001" w:tentative="1">
      <w:start w:val="1"/>
      <w:numFmt w:val="bullet"/>
      <w:lvlText w:val=""/>
      <w:lvlJc w:val="left"/>
      <w:pPr>
        <w:ind w:left="6835" w:hanging="360"/>
      </w:pPr>
      <w:rPr>
        <w:rFonts w:ascii="Symbol" w:hAnsi="Symbol" w:hint="default"/>
      </w:rPr>
    </w:lvl>
    <w:lvl w:ilvl="7" w:tplc="10090003" w:tentative="1">
      <w:start w:val="1"/>
      <w:numFmt w:val="bullet"/>
      <w:lvlText w:val="o"/>
      <w:lvlJc w:val="left"/>
      <w:pPr>
        <w:ind w:left="7555" w:hanging="360"/>
      </w:pPr>
      <w:rPr>
        <w:rFonts w:ascii="Courier New" w:hAnsi="Courier New" w:cs="Courier New" w:hint="default"/>
      </w:rPr>
    </w:lvl>
    <w:lvl w:ilvl="8" w:tplc="10090005" w:tentative="1">
      <w:start w:val="1"/>
      <w:numFmt w:val="bullet"/>
      <w:lvlText w:val=""/>
      <w:lvlJc w:val="left"/>
      <w:pPr>
        <w:ind w:left="8275" w:hanging="360"/>
      </w:pPr>
      <w:rPr>
        <w:rFonts w:ascii="Wingdings" w:hAnsi="Wingdings" w:hint="default"/>
      </w:rPr>
    </w:lvl>
  </w:abstractNum>
  <w:abstractNum w:abstractNumId="4" w15:restartNumberingAfterBreak="0">
    <w:nsid w:val="1B0A7413"/>
    <w:multiLevelType w:val="hybridMultilevel"/>
    <w:tmpl w:val="8F063B70"/>
    <w:lvl w:ilvl="0" w:tplc="10090001">
      <w:start w:val="1"/>
      <w:numFmt w:val="bullet"/>
      <w:lvlText w:val=""/>
      <w:lvlJc w:val="left"/>
      <w:pPr>
        <w:ind w:left="1060" w:hanging="360"/>
      </w:pPr>
      <w:rPr>
        <w:rFonts w:ascii="Symbol" w:hAnsi="Symbol" w:hint="default"/>
      </w:rPr>
    </w:lvl>
    <w:lvl w:ilvl="1" w:tplc="10090003" w:tentative="1">
      <w:start w:val="1"/>
      <w:numFmt w:val="bullet"/>
      <w:lvlText w:val="o"/>
      <w:lvlJc w:val="left"/>
      <w:pPr>
        <w:ind w:left="1780" w:hanging="360"/>
      </w:pPr>
      <w:rPr>
        <w:rFonts w:ascii="Courier New" w:hAnsi="Courier New" w:cs="Courier New" w:hint="default"/>
      </w:rPr>
    </w:lvl>
    <w:lvl w:ilvl="2" w:tplc="10090005" w:tentative="1">
      <w:start w:val="1"/>
      <w:numFmt w:val="bullet"/>
      <w:lvlText w:val=""/>
      <w:lvlJc w:val="left"/>
      <w:pPr>
        <w:ind w:left="2500" w:hanging="360"/>
      </w:pPr>
      <w:rPr>
        <w:rFonts w:ascii="Wingdings" w:hAnsi="Wingdings" w:hint="default"/>
      </w:rPr>
    </w:lvl>
    <w:lvl w:ilvl="3" w:tplc="10090001" w:tentative="1">
      <w:start w:val="1"/>
      <w:numFmt w:val="bullet"/>
      <w:lvlText w:val=""/>
      <w:lvlJc w:val="left"/>
      <w:pPr>
        <w:ind w:left="3220" w:hanging="360"/>
      </w:pPr>
      <w:rPr>
        <w:rFonts w:ascii="Symbol" w:hAnsi="Symbol" w:hint="default"/>
      </w:rPr>
    </w:lvl>
    <w:lvl w:ilvl="4" w:tplc="10090003" w:tentative="1">
      <w:start w:val="1"/>
      <w:numFmt w:val="bullet"/>
      <w:lvlText w:val="o"/>
      <w:lvlJc w:val="left"/>
      <w:pPr>
        <w:ind w:left="3940" w:hanging="360"/>
      </w:pPr>
      <w:rPr>
        <w:rFonts w:ascii="Courier New" w:hAnsi="Courier New" w:cs="Courier New" w:hint="default"/>
      </w:rPr>
    </w:lvl>
    <w:lvl w:ilvl="5" w:tplc="10090005" w:tentative="1">
      <w:start w:val="1"/>
      <w:numFmt w:val="bullet"/>
      <w:lvlText w:val=""/>
      <w:lvlJc w:val="left"/>
      <w:pPr>
        <w:ind w:left="4660" w:hanging="360"/>
      </w:pPr>
      <w:rPr>
        <w:rFonts w:ascii="Wingdings" w:hAnsi="Wingdings" w:hint="default"/>
      </w:rPr>
    </w:lvl>
    <w:lvl w:ilvl="6" w:tplc="10090001" w:tentative="1">
      <w:start w:val="1"/>
      <w:numFmt w:val="bullet"/>
      <w:lvlText w:val=""/>
      <w:lvlJc w:val="left"/>
      <w:pPr>
        <w:ind w:left="5380" w:hanging="360"/>
      </w:pPr>
      <w:rPr>
        <w:rFonts w:ascii="Symbol" w:hAnsi="Symbol" w:hint="default"/>
      </w:rPr>
    </w:lvl>
    <w:lvl w:ilvl="7" w:tplc="10090003" w:tentative="1">
      <w:start w:val="1"/>
      <w:numFmt w:val="bullet"/>
      <w:lvlText w:val="o"/>
      <w:lvlJc w:val="left"/>
      <w:pPr>
        <w:ind w:left="6100" w:hanging="360"/>
      </w:pPr>
      <w:rPr>
        <w:rFonts w:ascii="Courier New" w:hAnsi="Courier New" w:cs="Courier New" w:hint="default"/>
      </w:rPr>
    </w:lvl>
    <w:lvl w:ilvl="8" w:tplc="10090005" w:tentative="1">
      <w:start w:val="1"/>
      <w:numFmt w:val="bullet"/>
      <w:lvlText w:val=""/>
      <w:lvlJc w:val="left"/>
      <w:pPr>
        <w:ind w:left="6820" w:hanging="360"/>
      </w:pPr>
      <w:rPr>
        <w:rFonts w:ascii="Wingdings" w:hAnsi="Wingdings" w:hint="default"/>
      </w:rPr>
    </w:lvl>
  </w:abstractNum>
  <w:abstractNum w:abstractNumId="5" w15:restartNumberingAfterBreak="0">
    <w:nsid w:val="23BE6262"/>
    <w:multiLevelType w:val="hybridMultilevel"/>
    <w:tmpl w:val="BF0814B4"/>
    <w:lvl w:ilvl="0" w:tplc="8AB81F1C">
      <w:numFmt w:val="bullet"/>
      <w:lvlText w:val="-"/>
      <w:lvlJc w:val="left"/>
      <w:pPr>
        <w:ind w:left="576" w:hanging="360"/>
      </w:pPr>
      <w:rPr>
        <w:rFonts w:ascii="Candara" w:eastAsia="Candara" w:hAnsi="Candara" w:cs="Calibri" w:hint="default"/>
      </w:rPr>
    </w:lvl>
    <w:lvl w:ilvl="1" w:tplc="10090003" w:tentative="1">
      <w:start w:val="1"/>
      <w:numFmt w:val="bullet"/>
      <w:lvlText w:val="o"/>
      <w:lvlJc w:val="left"/>
      <w:pPr>
        <w:ind w:left="1296" w:hanging="360"/>
      </w:pPr>
      <w:rPr>
        <w:rFonts w:ascii="Courier New" w:hAnsi="Courier New" w:cs="Courier New" w:hint="default"/>
      </w:rPr>
    </w:lvl>
    <w:lvl w:ilvl="2" w:tplc="10090005" w:tentative="1">
      <w:start w:val="1"/>
      <w:numFmt w:val="bullet"/>
      <w:lvlText w:val=""/>
      <w:lvlJc w:val="left"/>
      <w:pPr>
        <w:ind w:left="2016" w:hanging="360"/>
      </w:pPr>
      <w:rPr>
        <w:rFonts w:ascii="Wingdings" w:hAnsi="Wingdings" w:hint="default"/>
      </w:rPr>
    </w:lvl>
    <w:lvl w:ilvl="3" w:tplc="10090001" w:tentative="1">
      <w:start w:val="1"/>
      <w:numFmt w:val="bullet"/>
      <w:lvlText w:val=""/>
      <w:lvlJc w:val="left"/>
      <w:pPr>
        <w:ind w:left="2736" w:hanging="360"/>
      </w:pPr>
      <w:rPr>
        <w:rFonts w:ascii="Symbol" w:hAnsi="Symbol" w:hint="default"/>
      </w:rPr>
    </w:lvl>
    <w:lvl w:ilvl="4" w:tplc="10090003" w:tentative="1">
      <w:start w:val="1"/>
      <w:numFmt w:val="bullet"/>
      <w:lvlText w:val="o"/>
      <w:lvlJc w:val="left"/>
      <w:pPr>
        <w:ind w:left="3456" w:hanging="360"/>
      </w:pPr>
      <w:rPr>
        <w:rFonts w:ascii="Courier New" w:hAnsi="Courier New" w:cs="Courier New" w:hint="default"/>
      </w:rPr>
    </w:lvl>
    <w:lvl w:ilvl="5" w:tplc="10090005" w:tentative="1">
      <w:start w:val="1"/>
      <w:numFmt w:val="bullet"/>
      <w:lvlText w:val=""/>
      <w:lvlJc w:val="left"/>
      <w:pPr>
        <w:ind w:left="4176" w:hanging="360"/>
      </w:pPr>
      <w:rPr>
        <w:rFonts w:ascii="Wingdings" w:hAnsi="Wingdings" w:hint="default"/>
      </w:rPr>
    </w:lvl>
    <w:lvl w:ilvl="6" w:tplc="10090001" w:tentative="1">
      <w:start w:val="1"/>
      <w:numFmt w:val="bullet"/>
      <w:lvlText w:val=""/>
      <w:lvlJc w:val="left"/>
      <w:pPr>
        <w:ind w:left="4896" w:hanging="360"/>
      </w:pPr>
      <w:rPr>
        <w:rFonts w:ascii="Symbol" w:hAnsi="Symbol" w:hint="default"/>
      </w:rPr>
    </w:lvl>
    <w:lvl w:ilvl="7" w:tplc="10090003" w:tentative="1">
      <w:start w:val="1"/>
      <w:numFmt w:val="bullet"/>
      <w:lvlText w:val="o"/>
      <w:lvlJc w:val="left"/>
      <w:pPr>
        <w:ind w:left="5616" w:hanging="360"/>
      </w:pPr>
      <w:rPr>
        <w:rFonts w:ascii="Courier New" w:hAnsi="Courier New" w:cs="Courier New" w:hint="default"/>
      </w:rPr>
    </w:lvl>
    <w:lvl w:ilvl="8" w:tplc="10090005" w:tentative="1">
      <w:start w:val="1"/>
      <w:numFmt w:val="bullet"/>
      <w:lvlText w:val=""/>
      <w:lvlJc w:val="left"/>
      <w:pPr>
        <w:ind w:left="6336" w:hanging="360"/>
      </w:pPr>
      <w:rPr>
        <w:rFonts w:ascii="Wingdings" w:hAnsi="Wingdings" w:hint="default"/>
      </w:rPr>
    </w:lvl>
  </w:abstractNum>
  <w:abstractNum w:abstractNumId="6" w15:restartNumberingAfterBreak="0">
    <w:nsid w:val="2C5E58C1"/>
    <w:multiLevelType w:val="hybridMultilevel"/>
    <w:tmpl w:val="46E07938"/>
    <w:lvl w:ilvl="0" w:tplc="10090001">
      <w:start w:val="1"/>
      <w:numFmt w:val="bullet"/>
      <w:lvlText w:val=""/>
      <w:lvlJc w:val="left"/>
      <w:pPr>
        <w:ind w:left="1008" w:hanging="360"/>
      </w:pPr>
      <w:rPr>
        <w:rFonts w:ascii="Symbol" w:hAnsi="Symbol" w:hint="default"/>
      </w:rPr>
    </w:lvl>
    <w:lvl w:ilvl="1" w:tplc="10090003" w:tentative="1">
      <w:start w:val="1"/>
      <w:numFmt w:val="bullet"/>
      <w:lvlText w:val="o"/>
      <w:lvlJc w:val="left"/>
      <w:pPr>
        <w:ind w:left="1728" w:hanging="360"/>
      </w:pPr>
      <w:rPr>
        <w:rFonts w:ascii="Courier New" w:hAnsi="Courier New" w:cs="Courier New" w:hint="default"/>
      </w:rPr>
    </w:lvl>
    <w:lvl w:ilvl="2" w:tplc="10090005" w:tentative="1">
      <w:start w:val="1"/>
      <w:numFmt w:val="bullet"/>
      <w:lvlText w:val=""/>
      <w:lvlJc w:val="left"/>
      <w:pPr>
        <w:ind w:left="2448" w:hanging="360"/>
      </w:pPr>
      <w:rPr>
        <w:rFonts w:ascii="Wingdings" w:hAnsi="Wingdings" w:hint="default"/>
      </w:rPr>
    </w:lvl>
    <w:lvl w:ilvl="3" w:tplc="10090001" w:tentative="1">
      <w:start w:val="1"/>
      <w:numFmt w:val="bullet"/>
      <w:lvlText w:val=""/>
      <w:lvlJc w:val="left"/>
      <w:pPr>
        <w:ind w:left="3168" w:hanging="360"/>
      </w:pPr>
      <w:rPr>
        <w:rFonts w:ascii="Symbol" w:hAnsi="Symbol" w:hint="default"/>
      </w:rPr>
    </w:lvl>
    <w:lvl w:ilvl="4" w:tplc="10090003" w:tentative="1">
      <w:start w:val="1"/>
      <w:numFmt w:val="bullet"/>
      <w:lvlText w:val="o"/>
      <w:lvlJc w:val="left"/>
      <w:pPr>
        <w:ind w:left="3888" w:hanging="360"/>
      </w:pPr>
      <w:rPr>
        <w:rFonts w:ascii="Courier New" w:hAnsi="Courier New" w:cs="Courier New" w:hint="default"/>
      </w:rPr>
    </w:lvl>
    <w:lvl w:ilvl="5" w:tplc="10090005" w:tentative="1">
      <w:start w:val="1"/>
      <w:numFmt w:val="bullet"/>
      <w:lvlText w:val=""/>
      <w:lvlJc w:val="left"/>
      <w:pPr>
        <w:ind w:left="4608" w:hanging="360"/>
      </w:pPr>
      <w:rPr>
        <w:rFonts w:ascii="Wingdings" w:hAnsi="Wingdings" w:hint="default"/>
      </w:rPr>
    </w:lvl>
    <w:lvl w:ilvl="6" w:tplc="10090001" w:tentative="1">
      <w:start w:val="1"/>
      <w:numFmt w:val="bullet"/>
      <w:lvlText w:val=""/>
      <w:lvlJc w:val="left"/>
      <w:pPr>
        <w:ind w:left="5328" w:hanging="360"/>
      </w:pPr>
      <w:rPr>
        <w:rFonts w:ascii="Symbol" w:hAnsi="Symbol" w:hint="default"/>
      </w:rPr>
    </w:lvl>
    <w:lvl w:ilvl="7" w:tplc="10090003" w:tentative="1">
      <w:start w:val="1"/>
      <w:numFmt w:val="bullet"/>
      <w:lvlText w:val="o"/>
      <w:lvlJc w:val="left"/>
      <w:pPr>
        <w:ind w:left="6048" w:hanging="360"/>
      </w:pPr>
      <w:rPr>
        <w:rFonts w:ascii="Courier New" w:hAnsi="Courier New" w:cs="Courier New" w:hint="default"/>
      </w:rPr>
    </w:lvl>
    <w:lvl w:ilvl="8" w:tplc="10090005" w:tentative="1">
      <w:start w:val="1"/>
      <w:numFmt w:val="bullet"/>
      <w:lvlText w:val=""/>
      <w:lvlJc w:val="left"/>
      <w:pPr>
        <w:ind w:left="6768" w:hanging="360"/>
      </w:pPr>
      <w:rPr>
        <w:rFonts w:ascii="Wingdings" w:hAnsi="Wingdings" w:hint="default"/>
      </w:rPr>
    </w:lvl>
  </w:abstractNum>
  <w:abstractNum w:abstractNumId="7" w15:restartNumberingAfterBreak="0">
    <w:nsid w:val="31FD755A"/>
    <w:multiLevelType w:val="hybridMultilevel"/>
    <w:tmpl w:val="1C600AA4"/>
    <w:lvl w:ilvl="0" w:tplc="B9DCBE96">
      <w:start w:val="1"/>
      <w:numFmt w:val="bullet"/>
      <w:lvlText w:val="-"/>
      <w:lvlJc w:val="left"/>
      <w:pPr>
        <w:ind w:left="1075" w:hanging="360"/>
      </w:pPr>
      <w:rPr>
        <w:rFonts w:ascii="Candara" w:eastAsia="Candara" w:hAnsi="Candara" w:cs="Candara" w:hint="default"/>
      </w:rPr>
    </w:lvl>
    <w:lvl w:ilvl="1" w:tplc="10090003" w:tentative="1">
      <w:start w:val="1"/>
      <w:numFmt w:val="bullet"/>
      <w:lvlText w:val="o"/>
      <w:lvlJc w:val="left"/>
      <w:pPr>
        <w:ind w:left="1795" w:hanging="360"/>
      </w:pPr>
      <w:rPr>
        <w:rFonts w:ascii="Courier New" w:hAnsi="Courier New" w:cs="Courier New" w:hint="default"/>
      </w:rPr>
    </w:lvl>
    <w:lvl w:ilvl="2" w:tplc="10090005" w:tentative="1">
      <w:start w:val="1"/>
      <w:numFmt w:val="bullet"/>
      <w:lvlText w:val=""/>
      <w:lvlJc w:val="left"/>
      <w:pPr>
        <w:ind w:left="2515" w:hanging="360"/>
      </w:pPr>
      <w:rPr>
        <w:rFonts w:ascii="Wingdings" w:hAnsi="Wingdings" w:hint="default"/>
      </w:rPr>
    </w:lvl>
    <w:lvl w:ilvl="3" w:tplc="10090001" w:tentative="1">
      <w:start w:val="1"/>
      <w:numFmt w:val="bullet"/>
      <w:lvlText w:val=""/>
      <w:lvlJc w:val="left"/>
      <w:pPr>
        <w:ind w:left="3235" w:hanging="360"/>
      </w:pPr>
      <w:rPr>
        <w:rFonts w:ascii="Symbol" w:hAnsi="Symbol" w:hint="default"/>
      </w:rPr>
    </w:lvl>
    <w:lvl w:ilvl="4" w:tplc="10090003" w:tentative="1">
      <w:start w:val="1"/>
      <w:numFmt w:val="bullet"/>
      <w:lvlText w:val="o"/>
      <w:lvlJc w:val="left"/>
      <w:pPr>
        <w:ind w:left="3955" w:hanging="360"/>
      </w:pPr>
      <w:rPr>
        <w:rFonts w:ascii="Courier New" w:hAnsi="Courier New" w:cs="Courier New" w:hint="default"/>
      </w:rPr>
    </w:lvl>
    <w:lvl w:ilvl="5" w:tplc="10090005" w:tentative="1">
      <w:start w:val="1"/>
      <w:numFmt w:val="bullet"/>
      <w:lvlText w:val=""/>
      <w:lvlJc w:val="left"/>
      <w:pPr>
        <w:ind w:left="4675" w:hanging="360"/>
      </w:pPr>
      <w:rPr>
        <w:rFonts w:ascii="Wingdings" w:hAnsi="Wingdings" w:hint="default"/>
      </w:rPr>
    </w:lvl>
    <w:lvl w:ilvl="6" w:tplc="10090001" w:tentative="1">
      <w:start w:val="1"/>
      <w:numFmt w:val="bullet"/>
      <w:lvlText w:val=""/>
      <w:lvlJc w:val="left"/>
      <w:pPr>
        <w:ind w:left="5395" w:hanging="360"/>
      </w:pPr>
      <w:rPr>
        <w:rFonts w:ascii="Symbol" w:hAnsi="Symbol" w:hint="default"/>
      </w:rPr>
    </w:lvl>
    <w:lvl w:ilvl="7" w:tplc="10090003" w:tentative="1">
      <w:start w:val="1"/>
      <w:numFmt w:val="bullet"/>
      <w:lvlText w:val="o"/>
      <w:lvlJc w:val="left"/>
      <w:pPr>
        <w:ind w:left="6115" w:hanging="360"/>
      </w:pPr>
      <w:rPr>
        <w:rFonts w:ascii="Courier New" w:hAnsi="Courier New" w:cs="Courier New" w:hint="default"/>
      </w:rPr>
    </w:lvl>
    <w:lvl w:ilvl="8" w:tplc="10090005" w:tentative="1">
      <w:start w:val="1"/>
      <w:numFmt w:val="bullet"/>
      <w:lvlText w:val=""/>
      <w:lvlJc w:val="left"/>
      <w:pPr>
        <w:ind w:left="6835" w:hanging="360"/>
      </w:pPr>
      <w:rPr>
        <w:rFonts w:ascii="Wingdings" w:hAnsi="Wingdings" w:hint="default"/>
      </w:rPr>
    </w:lvl>
  </w:abstractNum>
  <w:abstractNum w:abstractNumId="8" w15:restartNumberingAfterBreak="0">
    <w:nsid w:val="354B3E21"/>
    <w:multiLevelType w:val="hybridMultilevel"/>
    <w:tmpl w:val="C46E2F64"/>
    <w:lvl w:ilvl="0" w:tplc="942CF3D8">
      <w:start w:val="1"/>
      <w:numFmt w:val="decimal"/>
      <w:pStyle w:val="Qs"/>
      <w:lvlText w:val="%1."/>
      <w:lvlJc w:val="left"/>
      <w:pPr>
        <w:ind w:left="1008" w:hanging="360"/>
      </w:pPr>
      <w:rPr>
        <w:rFonts w:hint="default"/>
      </w:rPr>
    </w:lvl>
    <w:lvl w:ilvl="1" w:tplc="FFFFFFFF" w:tentative="1">
      <w:start w:val="1"/>
      <w:numFmt w:val="bullet"/>
      <w:lvlText w:val="o"/>
      <w:lvlJc w:val="left"/>
      <w:pPr>
        <w:ind w:left="1728" w:hanging="360"/>
      </w:pPr>
      <w:rPr>
        <w:rFonts w:ascii="Courier New" w:hAnsi="Courier New" w:cs="Courier New" w:hint="default"/>
      </w:rPr>
    </w:lvl>
    <w:lvl w:ilvl="2" w:tplc="FFFFFFFF" w:tentative="1">
      <w:start w:val="1"/>
      <w:numFmt w:val="bullet"/>
      <w:lvlText w:val=""/>
      <w:lvlJc w:val="left"/>
      <w:pPr>
        <w:ind w:left="2448" w:hanging="360"/>
      </w:pPr>
      <w:rPr>
        <w:rFonts w:ascii="Wingdings" w:hAnsi="Wingdings" w:hint="default"/>
      </w:rPr>
    </w:lvl>
    <w:lvl w:ilvl="3" w:tplc="FFFFFFFF" w:tentative="1">
      <w:start w:val="1"/>
      <w:numFmt w:val="bullet"/>
      <w:lvlText w:val=""/>
      <w:lvlJc w:val="left"/>
      <w:pPr>
        <w:ind w:left="3168" w:hanging="360"/>
      </w:pPr>
      <w:rPr>
        <w:rFonts w:ascii="Symbol" w:hAnsi="Symbol" w:hint="default"/>
      </w:rPr>
    </w:lvl>
    <w:lvl w:ilvl="4" w:tplc="FFFFFFFF" w:tentative="1">
      <w:start w:val="1"/>
      <w:numFmt w:val="bullet"/>
      <w:lvlText w:val="o"/>
      <w:lvlJc w:val="left"/>
      <w:pPr>
        <w:ind w:left="3888" w:hanging="360"/>
      </w:pPr>
      <w:rPr>
        <w:rFonts w:ascii="Courier New" w:hAnsi="Courier New" w:cs="Courier New" w:hint="default"/>
      </w:rPr>
    </w:lvl>
    <w:lvl w:ilvl="5" w:tplc="FFFFFFFF" w:tentative="1">
      <w:start w:val="1"/>
      <w:numFmt w:val="bullet"/>
      <w:lvlText w:val=""/>
      <w:lvlJc w:val="left"/>
      <w:pPr>
        <w:ind w:left="4608" w:hanging="360"/>
      </w:pPr>
      <w:rPr>
        <w:rFonts w:ascii="Wingdings" w:hAnsi="Wingdings" w:hint="default"/>
      </w:rPr>
    </w:lvl>
    <w:lvl w:ilvl="6" w:tplc="FFFFFFFF" w:tentative="1">
      <w:start w:val="1"/>
      <w:numFmt w:val="bullet"/>
      <w:lvlText w:val=""/>
      <w:lvlJc w:val="left"/>
      <w:pPr>
        <w:ind w:left="5328" w:hanging="360"/>
      </w:pPr>
      <w:rPr>
        <w:rFonts w:ascii="Symbol" w:hAnsi="Symbol" w:hint="default"/>
      </w:rPr>
    </w:lvl>
    <w:lvl w:ilvl="7" w:tplc="FFFFFFFF" w:tentative="1">
      <w:start w:val="1"/>
      <w:numFmt w:val="bullet"/>
      <w:lvlText w:val="o"/>
      <w:lvlJc w:val="left"/>
      <w:pPr>
        <w:ind w:left="6048" w:hanging="360"/>
      </w:pPr>
      <w:rPr>
        <w:rFonts w:ascii="Courier New" w:hAnsi="Courier New" w:cs="Courier New" w:hint="default"/>
      </w:rPr>
    </w:lvl>
    <w:lvl w:ilvl="8" w:tplc="FFFFFFFF" w:tentative="1">
      <w:start w:val="1"/>
      <w:numFmt w:val="bullet"/>
      <w:lvlText w:val=""/>
      <w:lvlJc w:val="left"/>
      <w:pPr>
        <w:ind w:left="6768" w:hanging="360"/>
      </w:pPr>
      <w:rPr>
        <w:rFonts w:ascii="Wingdings" w:hAnsi="Wingdings" w:hint="default"/>
      </w:rPr>
    </w:lvl>
  </w:abstractNum>
  <w:abstractNum w:abstractNumId="9" w15:restartNumberingAfterBreak="0">
    <w:nsid w:val="48291886"/>
    <w:multiLevelType w:val="hybridMultilevel"/>
    <w:tmpl w:val="3918AF54"/>
    <w:lvl w:ilvl="0" w:tplc="25EE6174">
      <w:numFmt w:val="bullet"/>
      <w:lvlText w:val="-"/>
      <w:lvlJc w:val="left"/>
      <w:pPr>
        <w:ind w:left="360" w:hanging="360"/>
      </w:pPr>
      <w:rPr>
        <w:rFonts w:ascii="Candara" w:eastAsia="Candara" w:hAnsi="Candara"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4DF86028"/>
    <w:multiLevelType w:val="multilevel"/>
    <w:tmpl w:val="3ECECB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FB34ED"/>
    <w:multiLevelType w:val="hybridMultilevel"/>
    <w:tmpl w:val="32CE8CD8"/>
    <w:lvl w:ilvl="0" w:tplc="1009000F">
      <w:start w:val="1"/>
      <w:numFmt w:val="decimal"/>
      <w:lvlText w:val="%1."/>
      <w:lvlJc w:val="left"/>
      <w:pPr>
        <w:ind w:left="1060" w:hanging="360"/>
      </w:pPr>
    </w:lvl>
    <w:lvl w:ilvl="1" w:tplc="10090019" w:tentative="1">
      <w:start w:val="1"/>
      <w:numFmt w:val="lowerLetter"/>
      <w:lvlText w:val="%2."/>
      <w:lvlJc w:val="left"/>
      <w:pPr>
        <w:ind w:left="1780" w:hanging="360"/>
      </w:pPr>
    </w:lvl>
    <w:lvl w:ilvl="2" w:tplc="1009001B" w:tentative="1">
      <w:start w:val="1"/>
      <w:numFmt w:val="lowerRoman"/>
      <w:lvlText w:val="%3."/>
      <w:lvlJc w:val="right"/>
      <w:pPr>
        <w:ind w:left="2500" w:hanging="180"/>
      </w:pPr>
    </w:lvl>
    <w:lvl w:ilvl="3" w:tplc="1009000F" w:tentative="1">
      <w:start w:val="1"/>
      <w:numFmt w:val="decimal"/>
      <w:lvlText w:val="%4."/>
      <w:lvlJc w:val="left"/>
      <w:pPr>
        <w:ind w:left="3220" w:hanging="360"/>
      </w:pPr>
    </w:lvl>
    <w:lvl w:ilvl="4" w:tplc="10090019" w:tentative="1">
      <w:start w:val="1"/>
      <w:numFmt w:val="lowerLetter"/>
      <w:lvlText w:val="%5."/>
      <w:lvlJc w:val="left"/>
      <w:pPr>
        <w:ind w:left="3940" w:hanging="360"/>
      </w:pPr>
    </w:lvl>
    <w:lvl w:ilvl="5" w:tplc="1009001B" w:tentative="1">
      <w:start w:val="1"/>
      <w:numFmt w:val="lowerRoman"/>
      <w:lvlText w:val="%6."/>
      <w:lvlJc w:val="right"/>
      <w:pPr>
        <w:ind w:left="4660" w:hanging="180"/>
      </w:pPr>
    </w:lvl>
    <w:lvl w:ilvl="6" w:tplc="1009000F" w:tentative="1">
      <w:start w:val="1"/>
      <w:numFmt w:val="decimal"/>
      <w:lvlText w:val="%7."/>
      <w:lvlJc w:val="left"/>
      <w:pPr>
        <w:ind w:left="5380" w:hanging="360"/>
      </w:pPr>
    </w:lvl>
    <w:lvl w:ilvl="7" w:tplc="10090019" w:tentative="1">
      <w:start w:val="1"/>
      <w:numFmt w:val="lowerLetter"/>
      <w:lvlText w:val="%8."/>
      <w:lvlJc w:val="left"/>
      <w:pPr>
        <w:ind w:left="6100" w:hanging="360"/>
      </w:pPr>
    </w:lvl>
    <w:lvl w:ilvl="8" w:tplc="1009001B" w:tentative="1">
      <w:start w:val="1"/>
      <w:numFmt w:val="lowerRoman"/>
      <w:lvlText w:val="%9."/>
      <w:lvlJc w:val="right"/>
      <w:pPr>
        <w:ind w:left="6820" w:hanging="180"/>
      </w:pPr>
    </w:lvl>
  </w:abstractNum>
  <w:abstractNum w:abstractNumId="12" w15:restartNumberingAfterBreak="0">
    <w:nsid w:val="6E40614D"/>
    <w:multiLevelType w:val="hybridMultilevel"/>
    <w:tmpl w:val="1ECE1A5E"/>
    <w:lvl w:ilvl="0" w:tplc="415616A6">
      <w:start w:val="1"/>
      <w:numFmt w:val="bullet"/>
      <w:lvlText w:val="-"/>
      <w:lvlJc w:val="left"/>
      <w:pPr>
        <w:ind w:left="1075" w:hanging="360"/>
      </w:pPr>
      <w:rPr>
        <w:rFonts w:ascii="Candara" w:eastAsia="Candara" w:hAnsi="Candara" w:cs="Candara" w:hint="default"/>
      </w:rPr>
    </w:lvl>
    <w:lvl w:ilvl="1" w:tplc="10090003" w:tentative="1">
      <w:start w:val="1"/>
      <w:numFmt w:val="bullet"/>
      <w:lvlText w:val="o"/>
      <w:lvlJc w:val="left"/>
      <w:pPr>
        <w:ind w:left="1795" w:hanging="360"/>
      </w:pPr>
      <w:rPr>
        <w:rFonts w:ascii="Courier New" w:hAnsi="Courier New" w:cs="Courier New" w:hint="default"/>
      </w:rPr>
    </w:lvl>
    <w:lvl w:ilvl="2" w:tplc="10090005" w:tentative="1">
      <w:start w:val="1"/>
      <w:numFmt w:val="bullet"/>
      <w:lvlText w:val=""/>
      <w:lvlJc w:val="left"/>
      <w:pPr>
        <w:ind w:left="2515" w:hanging="360"/>
      </w:pPr>
      <w:rPr>
        <w:rFonts w:ascii="Wingdings" w:hAnsi="Wingdings" w:hint="default"/>
      </w:rPr>
    </w:lvl>
    <w:lvl w:ilvl="3" w:tplc="10090001" w:tentative="1">
      <w:start w:val="1"/>
      <w:numFmt w:val="bullet"/>
      <w:lvlText w:val=""/>
      <w:lvlJc w:val="left"/>
      <w:pPr>
        <w:ind w:left="3235" w:hanging="360"/>
      </w:pPr>
      <w:rPr>
        <w:rFonts w:ascii="Symbol" w:hAnsi="Symbol" w:hint="default"/>
      </w:rPr>
    </w:lvl>
    <w:lvl w:ilvl="4" w:tplc="10090003" w:tentative="1">
      <w:start w:val="1"/>
      <w:numFmt w:val="bullet"/>
      <w:lvlText w:val="o"/>
      <w:lvlJc w:val="left"/>
      <w:pPr>
        <w:ind w:left="3955" w:hanging="360"/>
      </w:pPr>
      <w:rPr>
        <w:rFonts w:ascii="Courier New" w:hAnsi="Courier New" w:cs="Courier New" w:hint="default"/>
      </w:rPr>
    </w:lvl>
    <w:lvl w:ilvl="5" w:tplc="10090005" w:tentative="1">
      <w:start w:val="1"/>
      <w:numFmt w:val="bullet"/>
      <w:lvlText w:val=""/>
      <w:lvlJc w:val="left"/>
      <w:pPr>
        <w:ind w:left="4675" w:hanging="360"/>
      </w:pPr>
      <w:rPr>
        <w:rFonts w:ascii="Wingdings" w:hAnsi="Wingdings" w:hint="default"/>
      </w:rPr>
    </w:lvl>
    <w:lvl w:ilvl="6" w:tplc="10090001" w:tentative="1">
      <w:start w:val="1"/>
      <w:numFmt w:val="bullet"/>
      <w:lvlText w:val=""/>
      <w:lvlJc w:val="left"/>
      <w:pPr>
        <w:ind w:left="5395" w:hanging="360"/>
      </w:pPr>
      <w:rPr>
        <w:rFonts w:ascii="Symbol" w:hAnsi="Symbol" w:hint="default"/>
      </w:rPr>
    </w:lvl>
    <w:lvl w:ilvl="7" w:tplc="10090003" w:tentative="1">
      <w:start w:val="1"/>
      <w:numFmt w:val="bullet"/>
      <w:lvlText w:val="o"/>
      <w:lvlJc w:val="left"/>
      <w:pPr>
        <w:ind w:left="6115" w:hanging="360"/>
      </w:pPr>
      <w:rPr>
        <w:rFonts w:ascii="Courier New" w:hAnsi="Courier New" w:cs="Courier New" w:hint="default"/>
      </w:rPr>
    </w:lvl>
    <w:lvl w:ilvl="8" w:tplc="10090005" w:tentative="1">
      <w:start w:val="1"/>
      <w:numFmt w:val="bullet"/>
      <w:lvlText w:val=""/>
      <w:lvlJc w:val="left"/>
      <w:pPr>
        <w:ind w:left="6835" w:hanging="360"/>
      </w:pPr>
      <w:rPr>
        <w:rFonts w:ascii="Wingdings" w:hAnsi="Wingdings" w:hint="default"/>
      </w:rPr>
    </w:lvl>
  </w:abstractNum>
  <w:abstractNum w:abstractNumId="13" w15:restartNumberingAfterBreak="0">
    <w:nsid w:val="728066BA"/>
    <w:multiLevelType w:val="hybridMultilevel"/>
    <w:tmpl w:val="98AED970"/>
    <w:lvl w:ilvl="0" w:tplc="48FC71AE">
      <w:start w:val="4"/>
      <w:numFmt w:val="bullet"/>
      <w:lvlText w:val="-"/>
      <w:lvlJc w:val="left"/>
      <w:pPr>
        <w:ind w:left="1087" w:hanging="360"/>
      </w:pPr>
      <w:rPr>
        <w:rFonts w:ascii="Candara" w:eastAsia="Candara" w:hAnsi="Candara" w:cs="Candara" w:hint="default"/>
      </w:rPr>
    </w:lvl>
    <w:lvl w:ilvl="1" w:tplc="10090003" w:tentative="1">
      <w:start w:val="1"/>
      <w:numFmt w:val="bullet"/>
      <w:lvlText w:val="o"/>
      <w:lvlJc w:val="left"/>
      <w:pPr>
        <w:ind w:left="1807" w:hanging="360"/>
      </w:pPr>
      <w:rPr>
        <w:rFonts w:ascii="Courier New" w:hAnsi="Courier New" w:cs="Courier New" w:hint="default"/>
      </w:rPr>
    </w:lvl>
    <w:lvl w:ilvl="2" w:tplc="10090005" w:tentative="1">
      <w:start w:val="1"/>
      <w:numFmt w:val="bullet"/>
      <w:lvlText w:val=""/>
      <w:lvlJc w:val="left"/>
      <w:pPr>
        <w:ind w:left="2527" w:hanging="360"/>
      </w:pPr>
      <w:rPr>
        <w:rFonts w:ascii="Wingdings" w:hAnsi="Wingdings" w:hint="default"/>
      </w:rPr>
    </w:lvl>
    <w:lvl w:ilvl="3" w:tplc="10090001" w:tentative="1">
      <w:start w:val="1"/>
      <w:numFmt w:val="bullet"/>
      <w:lvlText w:val=""/>
      <w:lvlJc w:val="left"/>
      <w:pPr>
        <w:ind w:left="3247" w:hanging="360"/>
      </w:pPr>
      <w:rPr>
        <w:rFonts w:ascii="Symbol" w:hAnsi="Symbol" w:hint="default"/>
      </w:rPr>
    </w:lvl>
    <w:lvl w:ilvl="4" w:tplc="10090003" w:tentative="1">
      <w:start w:val="1"/>
      <w:numFmt w:val="bullet"/>
      <w:lvlText w:val="o"/>
      <w:lvlJc w:val="left"/>
      <w:pPr>
        <w:ind w:left="3967" w:hanging="360"/>
      </w:pPr>
      <w:rPr>
        <w:rFonts w:ascii="Courier New" w:hAnsi="Courier New" w:cs="Courier New" w:hint="default"/>
      </w:rPr>
    </w:lvl>
    <w:lvl w:ilvl="5" w:tplc="10090005" w:tentative="1">
      <w:start w:val="1"/>
      <w:numFmt w:val="bullet"/>
      <w:lvlText w:val=""/>
      <w:lvlJc w:val="left"/>
      <w:pPr>
        <w:ind w:left="4687" w:hanging="360"/>
      </w:pPr>
      <w:rPr>
        <w:rFonts w:ascii="Wingdings" w:hAnsi="Wingdings" w:hint="default"/>
      </w:rPr>
    </w:lvl>
    <w:lvl w:ilvl="6" w:tplc="10090001" w:tentative="1">
      <w:start w:val="1"/>
      <w:numFmt w:val="bullet"/>
      <w:lvlText w:val=""/>
      <w:lvlJc w:val="left"/>
      <w:pPr>
        <w:ind w:left="5407" w:hanging="360"/>
      </w:pPr>
      <w:rPr>
        <w:rFonts w:ascii="Symbol" w:hAnsi="Symbol" w:hint="default"/>
      </w:rPr>
    </w:lvl>
    <w:lvl w:ilvl="7" w:tplc="10090003" w:tentative="1">
      <w:start w:val="1"/>
      <w:numFmt w:val="bullet"/>
      <w:lvlText w:val="o"/>
      <w:lvlJc w:val="left"/>
      <w:pPr>
        <w:ind w:left="6127" w:hanging="360"/>
      </w:pPr>
      <w:rPr>
        <w:rFonts w:ascii="Courier New" w:hAnsi="Courier New" w:cs="Courier New" w:hint="default"/>
      </w:rPr>
    </w:lvl>
    <w:lvl w:ilvl="8" w:tplc="10090005" w:tentative="1">
      <w:start w:val="1"/>
      <w:numFmt w:val="bullet"/>
      <w:lvlText w:val=""/>
      <w:lvlJc w:val="left"/>
      <w:pPr>
        <w:ind w:left="6847" w:hanging="360"/>
      </w:pPr>
      <w:rPr>
        <w:rFonts w:ascii="Wingdings" w:hAnsi="Wingdings" w:hint="default"/>
      </w:rPr>
    </w:lvl>
  </w:abstractNum>
  <w:abstractNum w:abstractNumId="14" w15:restartNumberingAfterBreak="0">
    <w:nsid w:val="7F9B30C8"/>
    <w:multiLevelType w:val="multilevel"/>
    <w:tmpl w:val="6F4666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16808627">
    <w:abstractNumId w:val="10"/>
  </w:num>
  <w:num w:numId="2" w16cid:durableId="1915580612">
    <w:abstractNumId w:val="7"/>
  </w:num>
  <w:num w:numId="3" w16cid:durableId="1126578982">
    <w:abstractNumId w:val="12"/>
  </w:num>
  <w:num w:numId="4" w16cid:durableId="1535390450">
    <w:abstractNumId w:val="11"/>
  </w:num>
  <w:num w:numId="5" w16cid:durableId="1210721894">
    <w:abstractNumId w:val="14"/>
  </w:num>
  <w:num w:numId="6" w16cid:durableId="264267562">
    <w:abstractNumId w:val="1"/>
  </w:num>
  <w:num w:numId="7" w16cid:durableId="1267614813">
    <w:abstractNumId w:val="13"/>
  </w:num>
  <w:num w:numId="8" w16cid:durableId="859006243">
    <w:abstractNumId w:val="2"/>
  </w:num>
  <w:num w:numId="9" w16cid:durableId="790784035">
    <w:abstractNumId w:val="9"/>
  </w:num>
  <w:num w:numId="10" w16cid:durableId="1681816703">
    <w:abstractNumId w:val="0"/>
  </w:num>
  <w:num w:numId="11" w16cid:durableId="1604148713">
    <w:abstractNumId w:val="3"/>
  </w:num>
  <w:num w:numId="12" w16cid:durableId="1303197930">
    <w:abstractNumId w:val="4"/>
  </w:num>
  <w:num w:numId="13" w16cid:durableId="1037044650">
    <w:abstractNumId w:val="6"/>
  </w:num>
  <w:num w:numId="14" w16cid:durableId="1097212166">
    <w:abstractNumId w:val="8"/>
  </w:num>
  <w:num w:numId="15" w16cid:durableId="141554287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evenAndOddHeaders/>
  <w:bookFoldPrinting/>
  <w:drawingGridHorizontalSpacing w:val="144"/>
  <w:drawingGridVerticalSpacing w:val="14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46B"/>
    <w:rsid w:val="00000546"/>
    <w:rsid w:val="00000D6D"/>
    <w:rsid w:val="000040C9"/>
    <w:rsid w:val="00005379"/>
    <w:rsid w:val="00005CD4"/>
    <w:rsid w:val="000063D7"/>
    <w:rsid w:val="0001047F"/>
    <w:rsid w:val="00010DCF"/>
    <w:rsid w:val="0001206E"/>
    <w:rsid w:val="00012872"/>
    <w:rsid w:val="00014192"/>
    <w:rsid w:val="000157B8"/>
    <w:rsid w:val="00016DF8"/>
    <w:rsid w:val="00020315"/>
    <w:rsid w:val="00020A8B"/>
    <w:rsid w:val="000211CC"/>
    <w:rsid w:val="00021C93"/>
    <w:rsid w:val="00022B95"/>
    <w:rsid w:val="000243C7"/>
    <w:rsid w:val="000247B6"/>
    <w:rsid w:val="00033B8C"/>
    <w:rsid w:val="0003524B"/>
    <w:rsid w:val="0003554D"/>
    <w:rsid w:val="00035AE4"/>
    <w:rsid w:val="00035ECE"/>
    <w:rsid w:val="000366FA"/>
    <w:rsid w:val="00036A26"/>
    <w:rsid w:val="000414A1"/>
    <w:rsid w:val="00042E87"/>
    <w:rsid w:val="00044441"/>
    <w:rsid w:val="000454DC"/>
    <w:rsid w:val="00046071"/>
    <w:rsid w:val="00046429"/>
    <w:rsid w:val="00046E55"/>
    <w:rsid w:val="00047057"/>
    <w:rsid w:val="00047765"/>
    <w:rsid w:val="0004779B"/>
    <w:rsid w:val="000519BE"/>
    <w:rsid w:val="00054C59"/>
    <w:rsid w:val="00054CBA"/>
    <w:rsid w:val="00055152"/>
    <w:rsid w:val="00055E78"/>
    <w:rsid w:val="000569C9"/>
    <w:rsid w:val="00057D27"/>
    <w:rsid w:val="000614B1"/>
    <w:rsid w:val="00063321"/>
    <w:rsid w:val="0006574F"/>
    <w:rsid w:val="0006671D"/>
    <w:rsid w:val="00066B07"/>
    <w:rsid w:val="00067018"/>
    <w:rsid w:val="00070A1D"/>
    <w:rsid w:val="00071B75"/>
    <w:rsid w:val="00071C7B"/>
    <w:rsid w:val="0007327F"/>
    <w:rsid w:val="00073A1D"/>
    <w:rsid w:val="00077251"/>
    <w:rsid w:val="00081353"/>
    <w:rsid w:val="00081521"/>
    <w:rsid w:val="00083D87"/>
    <w:rsid w:val="00083F4D"/>
    <w:rsid w:val="00085578"/>
    <w:rsid w:val="00087743"/>
    <w:rsid w:val="000903EF"/>
    <w:rsid w:val="000913B7"/>
    <w:rsid w:val="000919C8"/>
    <w:rsid w:val="00092DC3"/>
    <w:rsid w:val="00093CB2"/>
    <w:rsid w:val="000958F4"/>
    <w:rsid w:val="000961B7"/>
    <w:rsid w:val="000963D0"/>
    <w:rsid w:val="00096A4D"/>
    <w:rsid w:val="000A0977"/>
    <w:rsid w:val="000A0A7C"/>
    <w:rsid w:val="000A1CE9"/>
    <w:rsid w:val="000A3635"/>
    <w:rsid w:val="000A407F"/>
    <w:rsid w:val="000A4891"/>
    <w:rsid w:val="000A5517"/>
    <w:rsid w:val="000A58B1"/>
    <w:rsid w:val="000A76F2"/>
    <w:rsid w:val="000A7876"/>
    <w:rsid w:val="000A7EE5"/>
    <w:rsid w:val="000B05D3"/>
    <w:rsid w:val="000B0ED3"/>
    <w:rsid w:val="000B0FC9"/>
    <w:rsid w:val="000B215A"/>
    <w:rsid w:val="000B2C20"/>
    <w:rsid w:val="000B4D3E"/>
    <w:rsid w:val="000B5161"/>
    <w:rsid w:val="000B6D9D"/>
    <w:rsid w:val="000B7FAE"/>
    <w:rsid w:val="000C123E"/>
    <w:rsid w:val="000C1386"/>
    <w:rsid w:val="000C412F"/>
    <w:rsid w:val="000C5002"/>
    <w:rsid w:val="000D0B9A"/>
    <w:rsid w:val="000D20C1"/>
    <w:rsid w:val="000D2C26"/>
    <w:rsid w:val="000D3576"/>
    <w:rsid w:val="000D37D2"/>
    <w:rsid w:val="000D43B2"/>
    <w:rsid w:val="000D5197"/>
    <w:rsid w:val="000E0135"/>
    <w:rsid w:val="000E0460"/>
    <w:rsid w:val="000E22CC"/>
    <w:rsid w:val="000E2AA6"/>
    <w:rsid w:val="000E2D14"/>
    <w:rsid w:val="000E31D4"/>
    <w:rsid w:val="000E39E6"/>
    <w:rsid w:val="000E3FE2"/>
    <w:rsid w:val="000E40EF"/>
    <w:rsid w:val="000E4DA4"/>
    <w:rsid w:val="000E5A6C"/>
    <w:rsid w:val="000E5CFE"/>
    <w:rsid w:val="000E7679"/>
    <w:rsid w:val="000F064C"/>
    <w:rsid w:val="000F06AB"/>
    <w:rsid w:val="000F5CC7"/>
    <w:rsid w:val="000F6958"/>
    <w:rsid w:val="000F79B0"/>
    <w:rsid w:val="00102480"/>
    <w:rsid w:val="00110E56"/>
    <w:rsid w:val="0011163C"/>
    <w:rsid w:val="0011174B"/>
    <w:rsid w:val="001121E6"/>
    <w:rsid w:val="0011422C"/>
    <w:rsid w:val="001146C8"/>
    <w:rsid w:val="00114F48"/>
    <w:rsid w:val="00117BD9"/>
    <w:rsid w:val="0012053C"/>
    <w:rsid w:val="0012106E"/>
    <w:rsid w:val="0012246C"/>
    <w:rsid w:val="00124589"/>
    <w:rsid w:val="00126EEA"/>
    <w:rsid w:val="00127BF5"/>
    <w:rsid w:val="00131020"/>
    <w:rsid w:val="0013135A"/>
    <w:rsid w:val="0013180B"/>
    <w:rsid w:val="00131A27"/>
    <w:rsid w:val="00131CA0"/>
    <w:rsid w:val="00132E55"/>
    <w:rsid w:val="001331A3"/>
    <w:rsid w:val="00137739"/>
    <w:rsid w:val="00137789"/>
    <w:rsid w:val="001413C8"/>
    <w:rsid w:val="0014145B"/>
    <w:rsid w:val="00141FA9"/>
    <w:rsid w:val="00143707"/>
    <w:rsid w:val="00143859"/>
    <w:rsid w:val="001448B5"/>
    <w:rsid w:val="00146FBD"/>
    <w:rsid w:val="001478AE"/>
    <w:rsid w:val="00147D16"/>
    <w:rsid w:val="00150D44"/>
    <w:rsid w:val="0015137C"/>
    <w:rsid w:val="00151A39"/>
    <w:rsid w:val="001543CA"/>
    <w:rsid w:val="00154A39"/>
    <w:rsid w:val="00156018"/>
    <w:rsid w:val="001570C7"/>
    <w:rsid w:val="00157157"/>
    <w:rsid w:val="00157376"/>
    <w:rsid w:val="00157B9F"/>
    <w:rsid w:val="00160585"/>
    <w:rsid w:val="00160D79"/>
    <w:rsid w:val="00161D41"/>
    <w:rsid w:val="00161F87"/>
    <w:rsid w:val="001625E4"/>
    <w:rsid w:val="001625F9"/>
    <w:rsid w:val="00162BF5"/>
    <w:rsid w:val="0016499C"/>
    <w:rsid w:val="00165B19"/>
    <w:rsid w:val="00165B57"/>
    <w:rsid w:val="00165EE7"/>
    <w:rsid w:val="0016636B"/>
    <w:rsid w:val="00166EA5"/>
    <w:rsid w:val="001678C5"/>
    <w:rsid w:val="00167EDA"/>
    <w:rsid w:val="001706C2"/>
    <w:rsid w:val="001709BB"/>
    <w:rsid w:val="00170ED8"/>
    <w:rsid w:val="00171A82"/>
    <w:rsid w:val="00171C03"/>
    <w:rsid w:val="00171FD4"/>
    <w:rsid w:val="00173DEA"/>
    <w:rsid w:val="00175FD0"/>
    <w:rsid w:val="001763D5"/>
    <w:rsid w:val="00176B37"/>
    <w:rsid w:val="001772F0"/>
    <w:rsid w:val="001775F3"/>
    <w:rsid w:val="00177B9D"/>
    <w:rsid w:val="00177FA5"/>
    <w:rsid w:val="001803BF"/>
    <w:rsid w:val="00183BF2"/>
    <w:rsid w:val="001867FB"/>
    <w:rsid w:val="00186B7D"/>
    <w:rsid w:val="00186F21"/>
    <w:rsid w:val="00187AF7"/>
    <w:rsid w:val="001901EF"/>
    <w:rsid w:val="00190485"/>
    <w:rsid w:val="0019136B"/>
    <w:rsid w:val="00191B96"/>
    <w:rsid w:val="0019215D"/>
    <w:rsid w:val="0019245C"/>
    <w:rsid w:val="00192BBE"/>
    <w:rsid w:val="00192F47"/>
    <w:rsid w:val="00193FB3"/>
    <w:rsid w:val="001952DF"/>
    <w:rsid w:val="001960FF"/>
    <w:rsid w:val="00196B1F"/>
    <w:rsid w:val="00197256"/>
    <w:rsid w:val="001A1006"/>
    <w:rsid w:val="001A1883"/>
    <w:rsid w:val="001A1A16"/>
    <w:rsid w:val="001A2697"/>
    <w:rsid w:val="001A431F"/>
    <w:rsid w:val="001A4893"/>
    <w:rsid w:val="001A4CCF"/>
    <w:rsid w:val="001A4D84"/>
    <w:rsid w:val="001A5477"/>
    <w:rsid w:val="001A5964"/>
    <w:rsid w:val="001B2200"/>
    <w:rsid w:val="001B254F"/>
    <w:rsid w:val="001B4BAC"/>
    <w:rsid w:val="001B5702"/>
    <w:rsid w:val="001B5EC4"/>
    <w:rsid w:val="001B7725"/>
    <w:rsid w:val="001C242C"/>
    <w:rsid w:val="001C265C"/>
    <w:rsid w:val="001C2C61"/>
    <w:rsid w:val="001C3ACA"/>
    <w:rsid w:val="001C52B8"/>
    <w:rsid w:val="001C5DFF"/>
    <w:rsid w:val="001C67FB"/>
    <w:rsid w:val="001C6B08"/>
    <w:rsid w:val="001D033E"/>
    <w:rsid w:val="001D04AE"/>
    <w:rsid w:val="001D1FD8"/>
    <w:rsid w:val="001D4549"/>
    <w:rsid w:val="001D53AA"/>
    <w:rsid w:val="001D5511"/>
    <w:rsid w:val="001D618C"/>
    <w:rsid w:val="001E0324"/>
    <w:rsid w:val="001E057E"/>
    <w:rsid w:val="001E0948"/>
    <w:rsid w:val="001E0C90"/>
    <w:rsid w:val="001E1EC3"/>
    <w:rsid w:val="001E23CB"/>
    <w:rsid w:val="001E25B1"/>
    <w:rsid w:val="001E2E52"/>
    <w:rsid w:val="001E3DC9"/>
    <w:rsid w:val="001E408C"/>
    <w:rsid w:val="001E4344"/>
    <w:rsid w:val="001E4F34"/>
    <w:rsid w:val="001E55D2"/>
    <w:rsid w:val="001E67E9"/>
    <w:rsid w:val="001F107C"/>
    <w:rsid w:val="001F13F2"/>
    <w:rsid w:val="001F300B"/>
    <w:rsid w:val="001F42FE"/>
    <w:rsid w:val="001F6107"/>
    <w:rsid w:val="001F7A30"/>
    <w:rsid w:val="00200A0D"/>
    <w:rsid w:val="0020134F"/>
    <w:rsid w:val="00201CAB"/>
    <w:rsid w:val="002021D7"/>
    <w:rsid w:val="00203B2D"/>
    <w:rsid w:val="00203C72"/>
    <w:rsid w:val="00203E29"/>
    <w:rsid w:val="00206348"/>
    <w:rsid w:val="002064BC"/>
    <w:rsid w:val="00206DD0"/>
    <w:rsid w:val="00206EC2"/>
    <w:rsid w:val="002072EB"/>
    <w:rsid w:val="0020732A"/>
    <w:rsid w:val="00210270"/>
    <w:rsid w:val="0021125F"/>
    <w:rsid w:val="00211320"/>
    <w:rsid w:val="0021179F"/>
    <w:rsid w:val="00211959"/>
    <w:rsid w:val="00211B01"/>
    <w:rsid w:val="00213DFF"/>
    <w:rsid w:val="0021547C"/>
    <w:rsid w:val="0021692E"/>
    <w:rsid w:val="00220E0C"/>
    <w:rsid w:val="002216AD"/>
    <w:rsid w:val="00222DCD"/>
    <w:rsid w:val="00224CB3"/>
    <w:rsid w:val="00225666"/>
    <w:rsid w:val="00226697"/>
    <w:rsid w:val="00227D2B"/>
    <w:rsid w:val="00230756"/>
    <w:rsid w:val="00230C89"/>
    <w:rsid w:val="00232E9C"/>
    <w:rsid w:val="00233352"/>
    <w:rsid w:val="00233E85"/>
    <w:rsid w:val="00235169"/>
    <w:rsid w:val="002355F1"/>
    <w:rsid w:val="00236148"/>
    <w:rsid w:val="00236815"/>
    <w:rsid w:val="0023718C"/>
    <w:rsid w:val="00240A4D"/>
    <w:rsid w:val="00240C03"/>
    <w:rsid w:val="0024179D"/>
    <w:rsid w:val="00242946"/>
    <w:rsid w:val="00243461"/>
    <w:rsid w:val="0024384D"/>
    <w:rsid w:val="00244450"/>
    <w:rsid w:val="00244C6E"/>
    <w:rsid w:val="00245088"/>
    <w:rsid w:val="00246363"/>
    <w:rsid w:val="002476EC"/>
    <w:rsid w:val="002502B0"/>
    <w:rsid w:val="00250988"/>
    <w:rsid w:val="00253071"/>
    <w:rsid w:val="0025533D"/>
    <w:rsid w:val="002569C5"/>
    <w:rsid w:val="00257922"/>
    <w:rsid w:val="002631E5"/>
    <w:rsid w:val="00263BA8"/>
    <w:rsid w:val="00263BAF"/>
    <w:rsid w:val="002668D4"/>
    <w:rsid w:val="00267F37"/>
    <w:rsid w:val="002701ED"/>
    <w:rsid w:val="002722F4"/>
    <w:rsid w:val="002731E0"/>
    <w:rsid w:val="00274D4D"/>
    <w:rsid w:val="002759D1"/>
    <w:rsid w:val="002776C7"/>
    <w:rsid w:val="00277FB4"/>
    <w:rsid w:val="00282D74"/>
    <w:rsid w:val="00284FB6"/>
    <w:rsid w:val="00285368"/>
    <w:rsid w:val="002858F8"/>
    <w:rsid w:val="00285B43"/>
    <w:rsid w:val="00286B12"/>
    <w:rsid w:val="002900A2"/>
    <w:rsid w:val="002903B1"/>
    <w:rsid w:val="00290403"/>
    <w:rsid w:val="0029108F"/>
    <w:rsid w:val="00291E94"/>
    <w:rsid w:val="00292A5F"/>
    <w:rsid w:val="00292BD3"/>
    <w:rsid w:val="00292EBE"/>
    <w:rsid w:val="00294F44"/>
    <w:rsid w:val="0029514C"/>
    <w:rsid w:val="002957D9"/>
    <w:rsid w:val="00296701"/>
    <w:rsid w:val="00296E01"/>
    <w:rsid w:val="002A0064"/>
    <w:rsid w:val="002A167F"/>
    <w:rsid w:val="002A1FAB"/>
    <w:rsid w:val="002A25CA"/>
    <w:rsid w:val="002A3131"/>
    <w:rsid w:val="002A35FE"/>
    <w:rsid w:val="002A5016"/>
    <w:rsid w:val="002A6CB1"/>
    <w:rsid w:val="002A7624"/>
    <w:rsid w:val="002B10DE"/>
    <w:rsid w:val="002B1765"/>
    <w:rsid w:val="002B2818"/>
    <w:rsid w:val="002B2BE2"/>
    <w:rsid w:val="002B2C40"/>
    <w:rsid w:val="002B33BC"/>
    <w:rsid w:val="002B36DD"/>
    <w:rsid w:val="002B3EB5"/>
    <w:rsid w:val="002B4A2E"/>
    <w:rsid w:val="002B73E3"/>
    <w:rsid w:val="002C1619"/>
    <w:rsid w:val="002C2FB3"/>
    <w:rsid w:val="002C33EA"/>
    <w:rsid w:val="002C3EFA"/>
    <w:rsid w:val="002C45CD"/>
    <w:rsid w:val="002D1A10"/>
    <w:rsid w:val="002D2CE3"/>
    <w:rsid w:val="002D3485"/>
    <w:rsid w:val="002D5D57"/>
    <w:rsid w:val="002D63EC"/>
    <w:rsid w:val="002D7B1B"/>
    <w:rsid w:val="002E08C0"/>
    <w:rsid w:val="002E23B8"/>
    <w:rsid w:val="002E2737"/>
    <w:rsid w:val="002E2DA5"/>
    <w:rsid w:val="002E2E80"/>
    <w:rsid w:val="002E43D5"/>
    <w:rsid w:val="002E5936"/>
    <w:rsid w:val="002E61C1"/>
    <w:rsid w:val="002E7657"/>
    <w:rsid w:val="002E7681"/>
    <w:rsid w:val="002F08EA"/>
    <w:rsid w:val="002F3B19"/>
    <w:rsid w:val="002F4FE3"/>
    <w:rsid w:val="002F5840"/>
    <w:rsid w:val="002F5D58"/>
    <w:rsid w:val="002F6838"/>
    <w:rsid w:val="002F7788"/>
    <w:rsid w:val="003000F3"/>
    <w:rsid w:val="003016A5"/>
    <w:rsid w:val="003023F7"/>
    <w:rsid w:val="00303D80"/>
    <w:rsid w:val="00303EB7"/>
    <w:rsid w:val="00303ED5"/>
    <w:rsid w:val="00304DAC"/>
    <w:rsid w:val="0030506A"/>
    <w:rsid w:val="00306364"/>
    <w:rsid w:val="00306B7B"/>
    <w:rsid w:val="003078F2"/>
    <w:rsid w:val="00310776"/>
    <w:rsid w:val="00311102"/>
    <w:rsid w:val="003113E2"/>
    <w:rsid w:val="00311C46"/>
    <w:rsid w:val="0031251C"/>
    <w:rsid w:val="00312533"/>
    <w:rsid w:val="00314D03"/>
    <w:rsid w:val="0031722D"/>
    <w:rsid w:val="00317A40"/>
    <w:rsid w:val="00320870"/>
    <w:rsid w:val="00320F59"/>
    <w:rsid w:val="00321958"/>
    <w:rsid w:val="003219F8"/>
    <w:rsid w:val="0032229F"/>
    <w:rsid w:val="00323669"/>
    <w:rsid w:val="00323B91"/>
    <w:rsid w:val="00324705"/>
    <w:rsid w:val="00324C32"/>
    <w:rsid w:val="003276FF"/>
    <w:rsid w:val="00327DA3"/>
    <w:rsid w:val="003312D3"/>
    <w:rsid w:val="00331EEB"/>
    <w:rsid w:val="00332DE0"/>
    <w:rsid w:val="00333D6E"/>
    <w:rsid w:val="003350E9"/>
    <w:rsid w:val="0033576E"/>
    <w:rsid w:val="003412E8"/>
    <w:rsid w:val="00341C4A"/>
    <w:rsid w:val="00341D35"/>
    <w:rsid w:val="003424FB"/>
    <w:rsid w:val="003427DC"/>
    <w:rsid w:val="00342DD7"/>
    <w:rsid w:val="00350FFF"/>
    <w:rsid w:val="003512C8"/>
    <w:rsid w:val="003519AA"/>
    <w:rsid w:val="00352AE6"/>
    <w:rsid w:val="00353851"/>
    <w:rsid w:val="00354674"/>
    <w:rsid w:val="00355B35"/>
    <w:rsid w:val="00355DC6"/>
    <w:rsid w:val="00357EF9"/>
    <w:rsid w:val="00357F08"/>
    <w:rsid w:val="00361F3F"/>
    <w:rsid w:val="00362651"/>
    <w:rsid w:val="00363995"/>
    <w:rsid w:val="00364FCE"/>
    <w:rsid w:val="0036724E"/>
    <w:rsid w:val="00367E46"/>
    <w:rsid w:val="003714AF"/>
    <w:rsid w:val="00372B0B"/>
    <w:rsid w:val="003734AB"/>
    <w:rsid w:val="00373914"/>
    <w:rsid w:val="00373B8C"/>
    <w:rsid w:val="00373F79"/>
    <w:rsid w:val="0037539D"/>
    <w:rsid w:val="0037607A"/>
    <w:rsid w:val="003765B0"/>
    <w:rsid w:val="0037668A"/>
    <w:rsid w:val="00376D1F"/>
    <w:rsid w:val="00377115"/>
    <w:rsid w:val="00377A97"/>
    <w:rsid w:val="00377C44"/>
    <w:rsid w:val="00377DF7"/>
    <w:rsid w:val="00380F2D"/>
    <w:rsid w:val="00381285"/>
    <w:rsid w:val="00381522"/>
    <w:rsid w:val="003822F1"/>
    <w:rsid w:val="00382730"/>
    <w:rsid w:val="00382E71"/>
    <w:rsid w:val="003842FE"/>
    <w:rsid w:val="0038472C"/>
    <w:rsid w:val="00384902"/>
    <w:rsid w:val="00384B9D"/>
    <w:rsid w:val="00386390"/>
    <w:rsid w:val="003875E3"/>
    <w:rsid w:val="003906AD"/>
    <w:rsid w:val="00391E56"/>
    <w:rsid w:val="00391F6C"/>
    <w:rsid w:val="003922D7"/>
    <w:rsid w:val="00394D98"/>
    <w:rsid w:val="0039671F"/>
    <w:rsid w:val="0039672E"/>
    <w:rsid w:val="00397898"/>
    <w:rsid w:val="00397DD5"/>
    <w:rsid w:val="003A18AC"/>
    <w:rsid w:val="003A5948"/>
    <w:rsid w:val="003A6F48"/>
    <w:rsid w:val="003B0237"/>
    <w:rsid w:val="003B07B1"/>
    <w:rsid w:val="003B1344"/>
    <w:rsid w:val="003B1EC8"/>
    <w:rsid w:val="003B2264"/>
    <w:rsid w:val="003B34BE"/>
    <w:rsid w:val="003B40D1"/>
    <w:rsid w:val="003B57C6"/>
    <w:rsid w:val="003B705A"/>
    <w:rsid w:val="003B7142"/>
    <w:rsid w:val="003B71F0"/>
    <w:rsid w:val="003C1350"/>
    <w:rsid w:val="003C15B6"/>
    <w:rsid w:val="003C15C4"/>
    <w:rsid w:val="003C3251"/>
    <w:rsid w:val="003C432A"/>
    <w:rsid w:val="003C568F"/>
    <w:rsid w:val="003C74D9"/>
    <w:rsid w:val="003D097F"/>
    <w:rsid w:val="003D135F"/>
    <w:rsid w:val="003D1A11"/>
    <w:rsid w:val="003D30F0"/>
    <w:rsid w:val="003D4126"/>
    <w:rsid w:val="003D5C50"/>
    <w:rsid w:val="003D7966"/>
    <w:rsid w:val="003E0E8F"/>
    <w:rsid w:val="003E122C"/>
    <w:rsid w:val="003E1288"/>
    <w:rsid w:val="003E1C4D"/>
    <w:rsid w:val="003E3BDA"/>
    <w:rsid w:val="003E5AD7"/>
    <w:rsid w:val="003E75AA"/>
    <w:rsid w:val="003E787D"/>
    <w:rsid w:val="003F0731"/>
    <w:rsid w:val="003F0D8D"/>
    <w:rsid w:val="003F13B6"/>
    <w:rsid w:val="003F26F7"/>
    <w:rsid w:val="003F2F5A"/>
    <w:rsid w:val="003F32AD"/>
    <w:rsid w:val="003F4257"/>
    <w:rsid w:val="003F6915"/>
    <w:rsid w:val="003F6B61"/>
    <w:rsid w:val="003F7E56"/>
    <w:rsid w:val="0040047E"/>
    <w:rsid w:val="004005D4"/>
    <w:rsid w:val="00400805"/>
    <w:rsid w:val="00401ED1"/>
    <w:rsid w:val="004020E7"/>
    <w:rsid w:val="0040392D"/>
    <w:rsid w:val="00404ECD"/>
    <w:rsid w:val="0040519A"/>
    <w:rsid w:val="00410319"/>
    <w:rsid w:val="0041497C"/>
    <w:rsid w:val="00415FD5"/>
    <w:rsid w:val="004201B4"/>
    <w:rsid w:val="00420CE4"/>
    <w:rsid w:val="0042266C"/>
    <w:rsid w:val="00422E31"/>
    <w:rsid w:val="00423EE8"/>
    <w:rsid w:val="00424D2E"/>
    <w:rsid w:val="004255F2"/>
    <w:rsid w:val="00426098"/>
    <w:rsid w:val="00426193"/>
    <w:rsid w:val="004264A2"/>
    <w:rsid w:val="004267B0"/>
    <w:rsid w:val="00427761"/>
    <w:rsid w:val="0042794B"/>
    <w:rsid w:val="00430671"/>
    <w:rsid w:val="00430758"/>
    <w:rsid w:val="00431963"/>
    <w:rsid w:val="00432872"/>
    <w:rsid w:val="00433B6E"/>
    <w:rsid w:val="0043432C"/>
    <w:rsid w:val="0043598B"/>
    <w:rsid w:val="004369FF"/>
    <w:rsid w:val="00437924"/>
    <w:rsid w:val="00440E64"/>
    <w:rsid w:val="004411FD"/>
    <w:rsid w:val="0044135D"/>
    <w:rsid w:val="004427EC"/>
    <w:rsid w:val="0044286D"/>
    <w:rsid w:val="00443867"/>
    <w:rsid w:val="004462C3"/>
    <w:rsid w:val="00446C56"/>
    <w:rsid w:val="004508B3"/>
    <w:rsid w:val="00450ABC"/>
    <w:rsid w:val="00452DE2"/>
    <w:rsid w:val="00453C37"/>
    <w:rsid w:val="004567E8"/>
    <w:rsid w:val="00460935"/>
    <w:rsid w:val="00461004"/>
    <w:rsid w:val="00461ED7"/>
    <w:rsid w:val="004660D5"/>
    <w:rsid w:val="00466C92"/>
    <w:rsid w:val="00466E90"/>
    <w:rsid w:val="004673FA"/>
    <w:rsid w:val="00467ABE"/>
    <w:rsid w:val="00467B62"/>
    <w:rsid w:val="00470275"/>
    <w:rsid w:val="004717AC"/>
    <w:rsid w:val="00471BA6"/>
    <w:rsid w:val="0047281B"/>
    <w:rsid w:val="00473252"/>
    <w:rsid w:val="00474045"/>
    <w:rsid w:val="00474D0D"/>
    <w:rsid w:val="00474DD2"/>
    <w:rsid w:val="00475EF4"/>
    <w:rsid w:val="00480358"/>
    <w:rsid w:val="00481119"/>
    <w:rsid w:val="004813AE"/>
    <w:rsid w:val="00481742"/>
    <w:rsid w:val="00482551"/>
    <w:rsid w:val="00484442"/>
    <w:rsid w:val="00487AB2"/>
    <w:rsid w:val="00487B17"/>
    <w:rsid w:val="00487CE9"/>
    <w:rsid w:val="004905BC"/>
    <w:rsid w:val="00490667"/>
    <w:rsid w:val="00491586"/>
    <w:rsid w:val="00494983"/>
    <w:rsid w:val="004976D2"/>
    <w:rsid w:val="004A0D53"/>
    <w:rsid w:val="004A28F9"/>
    <w:rsid w:val="004A33C3"/>
    <w:rsid w:val="004A4060"/>
    <w:rsid w:val="004A4661"/>
    <w:rsid w:val="004A51AF"/>
    <w:rsid w:val="004A5794"/>
    <w:rsid w:val="004A6024"/>
    <w:rsid w:val="004B1228"/>
    <w:rsid w:val="004B260F"/>
    <w:rsid w:val="004B4AAC"/>
    <w:rsid w:val="004B4B16"/>
    <w:rsid w:val="004B5D9F"/>
    <w:rsid w:val="004B65E1"/>
    <w:rsid w:val="004C1369"/>
    <w:rsid w:val="004C2FB1"/>
    <w:rsid w:val="004C544F"/>
    <w:rsid w:val="004C7494"/>
    <w:rsid w:val="004C76EC"/>
    <w:rsid w:val="004C79B5"/>
    <w:rsid w:val="004D060E"/>
    <w:rsid w:val="004D2A5F"/>
    <w:rsid w:val="004D2AA4"/>
    <w:rsid w:val="004D3C1F"/>
    <w:rsid w:val="004D3C29"/>
    <w:rsid w:val="004D3F22"/>
    <w:rsid w:val="004D44D2"/>
    <w:rsid w:val="004D63C5"/>
    <w:rsid w:val="004D790B"/>
    <w:rsid w:val="004E17B2"/>
    <w:rsid w:val="004E2365"/>
    <w:rsid w:val="004E2553"/>
    <w:rsid w:val="004E2A80"/>
    <w:rsid w:val="004E3A06"/>
    <w:rsid w:val="004E3B60"/>
    <w:rsid w:val="004E3F55"/>
    <w:rsid w:val="004E489B"/>
    <w:rsid w:val="004E4B6F"/>
    <w:rsid w:val="004E57D6"/>
    <w:rsid w:val="004E5B20"/>
    <w:rsid w:val="004E5B4F"/>
    <w:rsid w:val="004E6829"/>
    <w:rsid w:val="004E7886"/>
    <w:rsid w:val="004F001F"/>
    <w:rsid w:val="004F0476"/>
    <w:rsid w:val="004F2858"/>
    <w:rsid w:val="004F2C4A"/>
    <w:rsid w:val="004F36C2"/>
    <w:rsid w:val="004F42C5"/>
    <w:rsid w:val="004F4A07"/>
    <w:rsid w:val="004F5B89"/>
    <w:rsid w:val="004F6F63"/>
    <w:rsid w:val="004F7C50"/>
    <w:rsid w:val="00500134"/>
    <w:rsid w:val="00500592"/>
    <w:rsid w:val="00501B9E"/>
    <w:rsid w:val="00501FC4"/>
    <w:rsid w:val="00502F08"/>
    <w:rsid w:val="00503BE4"/>
    <w:rsid w:val="00505520"/>
    <w:rsid w:val="005061BA"/>
    <w:rsid w:val="00507017"/>
    <w:rsid w:val="00507FB6"/>
    <w:rsid w:val="0051300E"/>
    <w:rsid w:val="0051469D"/>
    <w:rsid w:val="005148F3"/>
    <w:rsid w:val="00514C8E"/>
    <w:rsid w:val="00514E16"/>
    <w:rsid w:val="005155C8"/>
    <w:rsid w:val="00515991"/>
    <w:rsid w:val="00516135"/>
    <w:rsid w:val="005162BB"/>
    <w:rsid w:val="00517EA6"/>
    <w:rsid w:val="00520D5C"/>
    <w:rsid w:val="005220AE"/>
    <w:rsid w:val="00522D25"/>
    <w:rsid w:val="00524402"/>
    <w:rsid w:val="00524B7A"/>
    <w:rsid w:val="0052615B"/>
    <w:rsid w:val="00526B6B"/>
    <w:rsid w:val="00527436"/>
    <w:rsid w:val="005275C0"/>
    <w:rsid w:val="005306E8"/>
    <w:rsid w:val="00532AD9"/>
    <w:rsid w:val="00535300"/>
    <w:rsid w:val="00535C8A"/>
    <w:rsid w:val="00535CF8"/>
    <w:rsid w:val="00536392"/>
    <w:rsid w:val="0053668C"/>
    <w:rsid w:val="00536D3B"/>
    <w:rsid w:val="00537C68"/>
    <w:rsid w:val="00542548"/>
    <w:rsid w:val="0054259F"/>
    <w:rsid w:val="005429E5"/>
    <w:rsid w:val="00542F08"/>
    <w:rsid w:val="005433C2"/>
    <w:rsid w:val="00544712"/>
    <w:rsid w:val="00545A20"/>
    <w:rsid w:val="00547404"/>
    <w:rsid w:val="00550131"/>
    <w:rsid w:val="00550240"/>
    <w:rsid w:val="00551959"/>
    <w:rsid w:val="005536F9"/>
    <w:rsid w:val="00554956"/>
    <w:rsid w:val="00554C0C"/>
    <w:rsid w:val="00554D64"/>
    <w:rsid w:val="00554EE3"/>
    <w:rsid w:val="00555406"/>
    <w:rsid w:val="00555A09"/>
    <w:rsid w:val="00555F6D"/>
    <w:rsid w:val="00555FED"/>
    <w:rsid w:val="005576C8"/>
    <w:rsid w:val="00560BF4"/>
    <w:rsid w:val="005620C8"/>
    <w:rsid w:val="00562224"/>
    <w:rsid w:val="00567AD6"/>
    <w:rsid w:val="0057144B"/>
    <w:rsid w:val="005714F5"/>
    <w:rsid w:val="005719DB"/>
    <w:rsid w:val="00571CB3"/>
    <w:rsid w:val="00571D5E"/>
    <w:rsid w:val="00573421"/>
    <w:rsid w:val="00573526"/>
    <w:rsid w:val="0057356E"/>
    <w:rsid w:val="00574DCE"/>
    <w:rsid w:val="00575004"/>
    <w:rsid w:val="0057557F"/>
    <w:rsid w:val="0058123B"/>
    <w:rsid w:val="00581EB9"/>
    <w:rsid w:val="00582020"/>
    <w:rsid w:val="00582725"/>
    <w:rsid w:val="00583E11"/>
    <w:rsid w:val="00586C30"/>
    <w:rsid w:val="00587B10"/>
    <w:rsid w:val="00587BB4"/>
    <w:rsid w:val="00587F35"/>
    <w:rsid w:val="00591488"/>
    <w:rsid w:val="0059181B"/>
    <w:rsid w:val="00592410"/>
    <w:rsid w:val="005927E3"/>
    <w:rsid w:val="00593763"/>
    <w:rsid w:val="00594483"/>
    <w:rsid w:val="0059639D"/>
    <w:rsid w:val="00596B88"/>
    <w:rsid w:val="005A0717"/>
    <w:rsid w:val="005A08FD"/>
    <w:rsid w:val="005A2353"/>
    <w:rsid w:val="005A2558"/>
    <w:rsid w:val="005A28B7"/>
    <w:rsid w:val="005A3F42"/>
    <w:rsid w:val="005A4010"/>
    <w:rsid w:val="005A4438"/>
    <w:rsid w:val="005A6D0D"/>
    <w:rsid w:val="005A704A"/>
    <w:rsid w:val="005B0CDD"/>
    <w:rsid w:val="005B1893"/>
    <w:rsid w:val="005B1F3E"/>
    <w:rsid w:val="005B3BBA"/>
    <w:rsid w:val="005B4491"/>
    <w:rsid w:val="005B488A"/>
    <w:rsid w:val="005B5263"/>
    <w:rsid w:val="005C0524"/>
    <w:rsid w:val="005C1323"/>
    <w:rsid w:val="005C1887"/>
    <w:rsid w:val="005C3CD1"/>
    <w:rsid w:val="005C3DC5"/>
    <w:rsid w:val="005C58BE"/>
    <w:rsid w:val="005C6BAA"/>
    <w:rsid w:val="005D01B8"/>
    <w:rsid w:val="005D099D"/>
    <w:rsid w:val="005D0C3C"/>
    <w:rsid w:val="005D195B"/>
    <w:rsid w:val="005D231E"/>
    <w:rsid w:val="005D476A"/>
    <w:rsid w:val="005D63D9"/>
    <w:rsid w:val="005D65FF"/>
    <w:rsid w:val="005D6A2C"/>
    <w:rsid w:val="005D73F8"/>
    <w:rsid w:val="005E1258"/>
    <w:rsid w:val="005E18CE"/>
    <w:rsid w:val="005E257D"/>
    <w:rsid w:val="005E2702"/>
    <w:rsid w:val="005E3908"/>
    <w:rsid w:val="005E4A70"/>
    <w:rsid w:val="005E5D83"/>
    <w:rsid w:val="005E6DB2"/>
    <w:rsid w:val="005F03E9"/>
    <w:rsid w:val="005F1927"/>
    <w:rsid w:val="005F1ED9"/>
    <w:rsid w:val="005F31FD"/>
    <w:rsid w:val="005F3CEF"/>
    <w:rsid w:val="005F4147"/>
    <w:rsid w:val="005F792F"/>
    <w:rsid w:val="0060029F"/>
    <w:rsid w:val="006006B1"/>
    <w:rsid w:val="00603AF4"/>
    <w:rsid w:val="00604EA8"/>
    <w:rsid w:val="00605AFE"/>
    <w:rsid w:val="006060CF"/>
    <w:rsid w:val="006078FF"/>
    <w:rsid w:val="00610C9C"/>
    <w:rsid w:val="00612AE4"/>
    <w:rsid w:val="0061344F"/>
    <w:rsid w:val="00613631"/>
    <w:rsid w:val="00613F27"/>
    <w:rsid w:val="00616DBE"/>
    <w:rsid w:val="00616FAB"/>
    <w:rsid w:val="0061757D"/>
    <w:rsid w:val="006205A4"/>
    <w:rsid w:val="006218EC"/>
    <w:rsid w:val="00624F36"/>
    <w:rsid w:val="00625926"/>
    <w:rsid w:val="00626438"/>
    <w:rsid w:val="006270B9"/>
    <w:rsid w:val="0063013F"/>
    <w:rsid w:val="006312BB"/>
    <w:rsid w:val="0063173D"/>
    <w:rsid w:val="00632935"/>
    <w:rsid w:val="00632D97"/>
    <w:rsid w:val="00635AB6"/>
    <w:rsid w:val="006418AB"/>
    <w:rsid w:val="00642514"/>
    <w:rsid w:val="00643223"/>
    <w:rsid w:val="006434E7"/>
    <w:rsid w:val="0064449D"/>
    <w:rsid w:val="00647A53"/>
    <w:rsid w:val="00650499"/>
    <w:rsid w:val="006512F2"/>
    <w:rsid w:val="00651522"/>
    <w:rsid w:val="00652278"/>
    <w:rsid w:val="006527E8"/>
    <w:rsid w:val="00652F8B"/>
    <w:rsid w:val="006543E9"/>
    <w:rsid w:val="00655169"/>
    <w:rsid w:val="00657AE2"/>
    <w:rsid w:val="0066029F"/>
    <w:rsid w:val="006610BE"/>
    <w:rsid w:val="00661C59"/>
    <w:rsid w:val="00662F20"/>
    <w:rsid w:val="00665AEA"/>
    <w:rsid w:val="006662A2"/>
    <w:rsid w:val="006672C5"/>
    <w:rsid w:val="00670D0A"/>
    <w:rsid w:val="00670DB0"/>
    <w:rsid w:val="00670DBE"/>
    <w:rsid w:val="00671EE9"/>
    <w:rsid w:val="006728D7"/>
    <w:rsid w:val="0067436C"/>
    <w:rsid w:val="00674440"/>
    <w:rsid w:val="0067765F"/>
    <w:rsid w:val="00684F58"/>
    <w:rsid w:val="00685EB7"/>
    <w:rsid w:val="0069189B"/>
    <w:rsid w:val="006918A8"/>
    <w:rsid w:val="00692595"/>
    <w:rsid w:val="00693306"/>
    <w:rsid w:val="00695ED6"/>
    <w:rsid w:val="006963FF"/>
    <w:rsid w:val="00697439"/>
    <w:rsid w:val="006A0BD7"/>
    <w:rsid w:val="006A2B12"/>
    <w:rsid w:val="006A323D"/>
    <w:rsid w:val="006A49F2"/>
    <w:rsid w:val="006A6D06"/>
    <w:rsid w:val="006B1923"/>
    <w:rsid w:val="006B2DBF"/>
    <w:rsid w:val="006B4F82"/>
    <w:rsid w:val="006B60BA"/>
    <w:rsid w:val="006B6151"/>
    <w:rsid w:val="006B73BD"/>
    <w:rsid w:val="006C0101"/>
    <w:rsid w:val="006C0211"/>
    <w:rsid w:val="006C3C5E"/>
    <w:rsid w:val="006C5C01"/>
    <w:rsid w:val="006C6A90"/>
    <w:rsid w:val="006C795B"/>
    <w:rsid w:val="006C7D9D"/>
    <w:rsid w:val="006D056D"/>
    <w:rsid w:val="006D11C3"/>
    <w:rsid w:val="006D3D6E"/>
    <w:rsid w:val="006D4352"/>
    <w:rsid w:val="006D4BAB"/>
    <w:rsid w:val="006D5F06"/>
    <w:rsid w:val="006D6B0C"/>
    <w:rsid w:val="006D6B1F"/>
    <w:rsid w:val="006D784C"/>
    <w:rsid w:val="006E1767"/>
    <w:rsid w:val="006E1B9D"/>
    <w:rsid w:val="006E205D"/>
    <w:rsid w:val="006E3448"/>
    <w:rsid w:val="006E3651"/>
    <w:rsid w:val="006E5ABC"/>
    <w:rsid w:val="006E617B"/>
    <w:rsid w:val="006E6693"/>
    <w:rsid w:val="006E72C1"/>
    <w:rsid w:val="006F0036"/>
    <w:rsid w:val="006F0200"/>
    <w:rsid w:val="006F067E"/>
    <w:rsid w:val="006F09B9"/>
    <w:rsid w:val="006F2463"/>
    <w:rsid w:val="006F5239"/>
    <w:rsid w:val="006F5790"/>
    <w:rsid w:val="006F6775"/>
    <w:rsid w:val="006F70B1"/>
    <w:rsid w:val="006F7BC6"/>
    <w:rsid w:val="00701109"/>
    <w:rsid w:val="007018A5"/>
    <w:rsid w:val="00705BC1"/>
    <w:rsid w:val="00706832"/>
    <w:rsid w:val="00707766"/>
    <w:rsid w:val="00712164"/>
    <w:rsid w:val="00712663"/>
    <w:rsid w:val="007164FC"/>
    <w:rsid w:val="00716C26"/>
    <w:rsid w:val="00720BB6"/>
    <w:rsid w:val="00721CB3"/>
    <w:rsid w:val="00724424"/>
    <w:rsid w:val="00725FC3"/>
    <w:rsid w:val="007263FD"/>
    <w:rsid w:val="00726866"/>
    <w:rsid w:val="007271CB"/>
    <w:rsid w:val="00727990"/>
    <w:rsid w:val="00730317"/>
    <w:rsid w:val="00730A91"/>
    <w:rsid w:val="007326D4"/>
    <w:rsid w:val="00735BD2"/>
    <w:rsid w:val="00736316"/>
    <w:rsid w:val="00736A94"/>
    <w:rsid w:val="007376D2"/>
    <w:rsid w:val="0074052B"/>
    <w:rsid w:val="007407A8"/>
    <w:rsid w:val="0074286D"/>
    <w:rsid w:val="00744E29"/>
    <w:rsid w:val="0074516C"/>
    <w:rsid w:val="007470F5"/>
    <w:rsid w:val="00750D75"/>
    <w:rsid w:val="007524BC"/>
    <w:rsid w:val="0075516D"/>
    <w:rsid w:val="00756AD0"/>
    <w:rsid w:val="00756C96"/>
    <w:rsid w:val="00756CCB"/>
    <w:rsid w:val="0076014F"/>
    <w:rsid w:val="00760F66"/>
    <w:rsid w:val="007613D7"/>
    <w:rsid w:val="00761D27"/>
    <w:rsid w:val="00761E70"/>
    <w:rsid w:val="007634F4"/>
    <w:rsid w:val="00763C4F"/>
    <w:rsid w:val="00766886"/>
    <w:rsid w:val="0076706B"/>
    <w:rsid w:val="00770C8C"/>
    <w:rsid w:val="007721D5"/>
    <w:rsid w:val="00772A4B"/>
    <w:rsid w:val="00773188"/>
    <w:rsid w:val="00773252"/>
    <w:rsid w:val="007733E1"/>
    <w:rsid w:val="007745C8"/>
    <w:rsid w:val="00774FAD"/>
    <w:rsid w:val="00775666"/>
    <w:rsid w:val="00776124"/>
    <w:rsid w:val="007777FB"/>
    <w:rsid w:val="00777DC8"/>
    <w:rsid w:val="007811BA"/>
    <w:rsid w:val="00781E3A"/>
    <w:rsid w:val="00781E88"/>
    <w:rsid w:val="0078304E"/>
    <w:rsid w:val="00783F91"/>
    <w:rsid w:val="007855A2"/>
    <w:rsid w:val="00785BFD"/>
    <w:rsid w:val="007862D3"/>
    <w:rsid w:val="00791835"/>
    <w:rsid w:val="00791E61"/>
    <w:rsid w:val="007925FD"/>
    <w:rsid w:val="00792730"/>
    <w:rsid w:val="00792C52"/>
    <w:rsid w:val="007932CF"/>
    <w:rsid w:val="007949D2"/>
    <w:rsid w:val="0079672D"/>
    <w:rsid w:val="00797C40"/>
    <w:rsid w:val="007A1DEE"/>
    <w:rsid w:val="007A2B63"/>
    <w:rsid w:val="007A35D7"/>
    <w:rsid w:val="007A4D4A"/>
    <w:rsid w:val="007A4EF6"/>
    <w:rsid w:val="007A600E"/>
    <w:rsid w:val="007A67FE"/>
    <w:rsid w:val="007A6B8C"/>
    <w:rsid w:val="007B0263"/>
    <w:rsid w:val="007B0A8E"/>
    <w:rsid w:val="007B40A9"/>
    <w:rsid w:val="007B4787"/>
    <w:rsid w:val="007B494E"/>
    <w:rsid w:val="007B55CE"/>
    <w:rsid w:val="007B5F09"/>
    <w:rsid w:val="007B6900"/>
    <w:rsid w:val="007B6CDF"/>
    <w:rsid w:val="007C1211"/>
    <w:rsid w:val="007C1EEB"/>
    <w:rsid w:val="007C4902"/>
    <w:rsid w:val="007C56E9"/>
    <w:rsid w:val="007C60CD"/>
    <w:rsid w:val="007C670F"/>
    <w:rsid w:val="007C6BFB"/>
    <w:rsid w:val="007C7C6B"/>
    <w:rsid w:val="007D0154"/>
    <w:rsid w:val="007D0B12"/>
    <w:rsid w:val="007D0D70"/>
    <w:rsid w:val="007D1806"/>
    <w:rsid w:val="007D2EAC"/>
    <w:rsid w:val="007D3F56"/>
    <w:rsid w:val="007D4FFD"/>
    <w:rsid w:val="007D7E57"/>
    <w:rsid w:val="007E06F0"/>
    <w:rsid w:val="007E0788"/>
    <w:rsid w:val="007E138A"/>
    <w:rsid w:val="007E2CE1"/>
    <w:rsid w:val="007E4727"/>
    <w:rsid w:val="007E555F"/>
    <w:rsid w:val="007E636F"/>
    <w:rsid w:val="007E638D"/>
    <w:rsid w:val="007E6E27"/>
    <w:rsid w:val="007E716E"/>
    <w:rsid w:val="007E7847"/>
    <w:rsid w:val="007F1C18"/>
    <w:rsid w:val="007F2593"/>
    <w:rsid w:val="007F42BB"/>
    <w:rsid w:val="007F4E58"/>
    <w:rsid w:val="007F6D46"/>
    <w:rsid w:val="007F7B4F"/>
    <w:rsid w:val="008020CB"/>
    <w:rsid w:val="00802147"/>
    <w:rsid w:val="00802AE5"/>
    <w:rsid w:val="00803E36"/>
    <w:rsid w:val="008047C0"/>
    <w:rsid w:val="0080504E"/>
    <w:rsid w:val="00805794"/>
    <w:rsid w:val="00805829"/>
    <w:rsid w:val="00805B92"/>
    <w:rsid w:val="008061FB"/>
    <w:rsid w:val="008066A9"/>
    <w:rsid w:val="0080681B"/>
    <w:rsid w:val="00807023"/>
    <w:rsid w:val="00807238"/>
    <w:rsid w:val="0080746C"/>
    <w:rsid w:val="00811E24"/>
    <w:rsid w:val="00812B9E"/>
    <w:rsid w:val="008130FA"/>
    <w:rsid w:val="00813B47"/>
    <w:rsid w:val="00814AC3"/>
    <w:rsid w:val="00816A23"/>
    <w:rsid w:val="00816EA2"/>
    <w:rsid w:val="008172C1"/>
    <w:rsid w:val="008203B9"/>
    <w:rsid w:val="00821789"/>
    <w:rsid w:val="00821826"/>
    <w:rsid w:val="0082403D"/>
    <w:rsid w:val="00824AD5"/>
    <w:rsid w:val="00825DEF"/>
    <w:rsid w:val="008263B3"/>
    <w:rsid w:val="0082772E"/>
    <w:rsid w:val="008278E0"/>
    <w:rsid w:val="00827AB5"/>
    <w:rsid w:val="00827B5D"/>
    <w:rsid w:val="0083033B"/>
    <w:rsid w:val="008328C4"/>
    <w:rsid w:val="00833928"/>
    <w:rsid w:val="008340D0"/>
    <w:rsid w:val="00834C17"/>
    <w:rsid w:val="00836594"/>
    <w:rsid w:val="00836A51"/>
    <w:rsid w:val="008377F6"/>
    <w:rsid w:val="008407AB"/>
    <w:rsid w:val="00841E83"/>
    <w:rsid w:val="0084227F"/>
    <w:rsid w:val="00846C67"/>
    <w:rsid w:val="00850231"/>
    <w:rsid w:val="008503EB"/>
    <w:rsid w:val="00850546"/>
    <w:rsid w:val="00850AAE"/>
    <w:rsid w:val="00851D83"/>
    <w:rsid w:val="00852746"/>
    <w:rsid w:val="00852B91"/>
    <w:rsid w:val="00855E30"/>
    <w:rsid w:val="00855FE0"/>
    <w:rsid w:val="00855FFE"/>
    <w:rsid w:val="00856800"/>
    <w:rsid w:val="00861677"/>
    <w:rsid w:val="00863135"/>
    <w:rsid w:val="00863B67"/>
    <w:rsid w:val="00864804"/>
    <w:rsid w:val="008650FE"/>
    <w:rsid w:val="0086538F"/>
    <w:rsid w:val="00865773"/>
    <w:rsid w:val="00865CB3"/>
    <w:rsid w:val="00865E42"/>
    <w:rsid w:val="00866FD1"/>
    <w:rsid w:val="00867A8B"/>
    <w:rsid w:val="00870955"/>
    <w:rsid w:val="00870C68"/>
    <w:rsid w:val="008721DF"/>
    <w:rsid w:val="00873046"/>
    <w:rsid w:val="00873C24"/>
    <w:rsid w:val="0087438E"/>
    <w:rsid w:val="00874814"/>
    <w:rsid w:val="0087488C"/>
    <w:rsid w:val="008758C9"/>
    <w:rsid w:val="00876443"/>
    <w:rsid w:val="00880100"/>
    <w:rsid w:val="00880B5A"/>
    <w:rsid w:val="008810C4"/>
    <w:rsid w:val="00881BE3"/>
    <w:rsid w:val="00881D52"/>
    <w:rsid w:val="0088277F"/>
    <w:rsid w:val="00883097"/>
    <w:rsid w:val="00886FAA"/>
    <w:rsid w:val="00887CD9"/>
    <w:rsid w:val="008916D0"/>
    <w:rsid w:val="00891B39"/>
    <w:rsid w:val="00892544"/>
    <w:rsid w:val="00892895"/>
    <w:rsid w:val="00892D7C"/>
    <w:rsid w:val="00892DC0"/>
    <w:rsid w:val="008932AD"/>
    <w:rsid w:val="00893BE5"/>
    <w:rsid w:val="0089705A"/>
    <w:rsid w:val="00897828"/>
    <w:rsid w:val="008A0C33"/>
    <w:rsid w:val="008A1331"/>
    <w:rsid w:val="008A15A7"/>
    <w:rsid w:val="008A2100"/>
    <w:rsid w:val="008A29D0"/>
    <w:rsid w:val="008A348F"/>
    <w:rsid w:val="008A3DF1"/>
    <w:rsid w:val="008A3E5D"/>
    <w:rsid w:val="008A533B"/>
    <w:rsid w:val="008A6173"/>
    <w:rsid w:val="008A6458"/>
    <w:rsid w:val="008B0AC8"/>
    <w:rsid w:val="008B3D70"/>
    <w:rsid w:val="008B3EAF"/>
    <w:rsid w:val="008B4936"/>
    <w:rsid w:val="008B4A95"/>
    <w:rsid w:val="008B55A2"/>
    <w:rsid w:val="008B7409"/>
    <w:rsid w:val="008C011A"/>
    <w:rsid w:val="008C08BE"/>
    <w:rsid w:val="008C1064"/>
    <w:rsid w:val="008C50C4"/>
    <w:rsid w:val="008C77CD"/>
    <w:rsid w:val="008D0148"/>
    <w:rsid w:val="008D0F88"/>
    <w:rsid w:val="008D1262"/>
    <w:rsid w:val="008D3C59"/>
    <w:rsid w:val="008D4547"/>
    <w:rsid w:val="008D4910"/>
    <w:rsid w:val="008D5B51"/>
    <w:rsid w:val="008D5B88"/>
    <w:rsid w:val="008D727E"/>
    <w:rsid w:val="008D746B"/>
    <w:rsid w:val="008D79AE"/>
    <w:rsid w:val="008E0718"/>
    <w:rsid w:val="008E0AB2"/>
    <w:rsid w:val="008E1DA0"/>
    <w:rsid w:val="008E2C30"/>
    <w:rsid w:val="008E3118"/>
    <w:rsid w:val="008E392E"/>
    <w:rsid w:val="008E48AB"/>
    <w:rsid w:val="008E4B83"/>
    <w:rsid w:val="008E6146"/>
    <w:rsid w:val="008E6B5E"/>
    <w:rsid w:val="008E72AD"/>
    <w:rsid w:val="008F1B27"/>
    <w:rsid w:val="008F1BF8"/>
    <w:rsid w:val="008F4894"/>
    <w:rsid w:val="008F49CC"/>
    <w:rsid w:val="008F542E"/>
    <w:rsid w:val="009004D2"/>
    <w:rsid w:val="00900F2E"/>
    <w:rsid w:val="00901C1C"/>
    <w:rsid w:val="0090292E"/>
    <w:rsid w:val="00902B9C"/>
    <w:rsid w:val="0090444B"/>
    <w:rsid w:val="00904B1F"/>
    <w:rsid w:val="0090581D"/>
    <w:rsid w:val="00906065"/>
    <w:rsid w:val="0090609F"/>
    <w:rsid w:val="00910566"/>
    <w:rsid w:val="00910BBB"/>
    <w:rsid w:val="00910E5B"/>
    <w:rsid w:val="00911244"/>
    <w:rsid w:val="0091148B"/>
    <w:rsid w:val="0091219C"/>
    <w:rsid w:val="00912606"/>
    <w:rsid w:val="00913975"/>
    <w:rsid w:val="00914094"/>
    <w:rsid w:val="00914220"/>
    <w:rsid w:val="0091573C"/>
    <w:rsid w:val="00916ADB"/>
    <w:rsid w:val="00916F50"/>
    <w:rsid w:val="00917E0E"/>
    <w:rsid w:val="00921E9D"/>
    <w:rsid w:val="00922177"/>
    <w:rsid w:val="009224C4"/>
    <w:rsid w:val="00925A5C"/>
    <w:rsid w:val="00926E9F"/>
    <w:rsid w:val="009302B3"/>
    <w:rsid w:val="009321C4"/>
    <w:rsid w:val="00932312"/>
    <w:rsid w:val="00932EEB"/>
    <w:rsid w:val="009338B0"/>
    <w:rsid w:val="00935178"/>
    <w:rsid w:val="00935CF6"/>
    <w:rsid w:val="009367F4"/>
    <w:rsid w:val="00941878"/>
    <w:rsid w:val="00943024"/>
    <w:rsid w:val="00943448"/>
    <w:rsid w:val="00943867"/>
    <w:rsid w:val="00945B77"/>
    <w:rsid w:val="009461E6"/>
    <w:rsid w:val="009464EA"/>
    <w:rsid w:val="009477DC"/>
    <w:rsid w:val="009477E3"/>
    <w:rsid w:val="009504AF"/>
    <w:rsid w:val="0095101E"/>
    <w:rsid w:val="0095122E"/>
    <w:rsid w:val="00951418"/>
    <w:rsid w:val="009515FD"/>
    <w:rsid w:val="009523D7"/>
    <w:rsid w:val="009527DE"/>
    <w:rsid w:val="00952F6B"/>
    <w:rsid w:val="009531A8"/>
    <w:rsid w:val="009563F9"/>
    <w:rsid w:val="009566F8"/>
    <w:rsid w:val="009570CB"/>
    <w:rsid w:val="0095740A"/>
    <w:rsid w:val="00957A9C"/>
    <w:rsid w:val="00960355"/>
    <w:rsid w:val="00964868"/>
    <w:rsid w:val="00965444"/>
    <w:rsid w:val="0096669F"/>
    <w:rsid w:val="009667AE"/>
    <w:rsid w:val="0096709D"/>
    <w:rsid w:val="0096735D"/>
    <w:rsid w:val="00967AD0"/>
    <w:rsid w:val="0097197C"/>
    <w:rsid w:val="00971C9E"/>
    <w:rsid w:val="00973701"/>
    <w:rsid w:val="00973728"/>
    <w:rsid w:val="00973BBF"/>
    <w:rsid w:val="009742F5"/>
    <w:rsid w:val="00975853"/>
    <w:rsid w:val="009775F3"/>
    <w:rsid w:val="009811A0"/>
    <w:rsid w:val="009837F6"/>
    <w:rsid w:val="00983E6B"/>
    <w:rsid w:val="0098406E"/>
    <w:rsid w:val="009846D0"/>
    <w:rsid w:val="009849B7"/>
    <w:rsid w:val="00986040"/>
    <w:rsid w:val="009866E6"/>
    <w:rsid w:val="009867A2"/>
    <w:rsid w:val="009900BA"/>
    <w:rsid w:val="00990165"/>
    <w:rsid w:val="009913A9"/>
    <w:rsid w:val="00992256"/>
    <w:rsid w:val="0099225D"/>
    <w:rsid w:val="0099254E"/>
    <w:rsid w:val="00992F4B"/>
    <w:rsid w:val="0099311E"/>
    <w:rsid w:val="009949B9"/>
    <w:rsid w:val="009A021F"/>
    <w:rsid w:val="009A0A55"/>
    <w:rsid w:val="009A213F"/>
    <w:rsid w:val="009A409D"/>
    <w:rsid w:val="009A52A5"/>
    <w:rsid w:val="009A5302"/>
    <w:rsid w:val="009A6AB4"/>
    <w:rsid w:val="009A74BF"/>
    <w:rsid w:val="009A77B2"/>
    <w:rsid w:val="009B0496"/>
    <w:rsid w:val="009B0E39"/>
    <w:rsid w:val="009B1653"/>
    <w:rsid w:val="009B3379"/>
    <w:rsid w:val="009B4263"/>
    <w:rsid w:val="009B613A"/>
    <w:rsid w:val="009B6803"/>
    <w:rsid w:val="009B6869"/>
    <w:rsid w:val="009B6B65"/>
    <w:rsid w:val="009B76D4"/>
    <w:rsid w:val="009B7FDC"/>
    <w:rsid w:val="009C0ED1"/>
    <w:rsid w:val="009C19D1"/>
    <w:rsid w:val="009C1D43"/>
    <w:rsid w:val="009C2D6C"/>
    <w:rsid w:val="009C3E61"/>
    <w:rsid w:val="009C4828"/>
    <w:rsid w:val="009C4C63"/>
    <w:rsid w:val="009C5504"/>
    <w:rsid w:val="009C5E66"/>
    <w:rsid w:val="009C6CCD"/>
    <w:rsid w:val="009C6F11"/>
    <w:rsid w:val="009C70D0"/>
    <w:rsid w:val="009D1992"/>
    <w:rsid w:val="009D2D08"/>
    <w:rsid w:val="009D3E4F"/>
    <w:rsid w:val="009D4275"/>
    <w:rsid w:val="009D453F"/>
    <w:rsid w:val="009D4C67"/>
    <w:rsid w:val="009D5D2B"/>
    <w:rsid w:val="009D6E0C"/>
    <w:rsid w:val="009D7551"/>
    <w:rsid w:val="009D7CF3"/>
    <w:rsid w:val="009E023F"/>
    <w:rsid w:val="009E12F5"/>
    <w:rsid w:val="009E1903"/>
    <w:rsid w:val="009E21F1"/>
    <w:rsid w:val="009E6564"/>
    <w:rsid w:val="009E72A3"/>
    <w:rsid w:val="009E7306"/>
    <w:rsid w:val="009E73A1"/>
    <w:rsid w:val="009E7A01"/>
    <w:rsid w:val="009F0400"/>
    <w:rsid w:val="009F0CAB"/>
    <w:rsid w:val="009F0EE8"/>
    <w:rsid w:val="009F2E54"/>
    <w:rsid w:val="009F2F16"/>
    <w:rsid w:val="009F359E"/>
    <w:rsid w:val="009F483F"/>
    <w:rsid w:val="009F5116"/>
    <w:rsid w:val="009F5586"/>
    <w:rsid w:val="009F5B1F"/>
    <w:rsid w:val="00A00DF5"/>
    <w:rsid w:val="00A0189F"/>
    <w:rsid w:val="00A025F3"/>
    <w:rsid w:val="00A02B82"/>
    <w:rsid w:val="00A035FC"/>
    <w:rsid w:val="00A03EED"/>
    <w:rsid w:val="00A04280"/>
    <w:rsid w:val="00A052DE"/>
    <w:rsid w:val="00A05D40"/>
    <w:rsid w:val="00A11966"/>
    <w:rsid w:val="00A150FA"/>
    <w:rsid w:val="00A1544A"/>
    <w:rsid w:val="00A157AC"/>
    <w:rsid w:val="00A1589B"/>
    <w:rsid w:val="00A15AF8"/>
    <w:rsid w:val="00A167F6"/>
    <w:rsid w:val="00A17105"/>
    <w:rsid w:val="00A174FA"/>
    <w:rsid w:val="00A1791A"/>
    <w:rsid w:val="00A200FA"/>
    <w:rsid w:val="00A21D56"/>
    <w:rsid w:val="00A21E0D"/>
    <w:rsid w:val="00A2288C"/>
    <w:rsid w:val="00A23429"/>
    <w:rsid w:val="00A24689"/>
    <w:rsid w:val="00A24B77"/>
    <w:rsid w:val="00A25141"/>
    <w:rsid w:val="00A25258"/>
    <w:rsid w:val="00A2597A"/>
    <w:rsid w:val="00A2645A"/>
    <w:rsid w:val="00A26C83"/>
    <w:rsid w:val="00A273D5"/>
    <w:rsid w:val="00A27EE5"/>
    <w:rsid w:val="00A32EE2"/>
    <w:rsid w:val="00A34930"/>
    <w:rsid w:val="00A35301"/>
    <w:rsid w:val="00A359C4"/>
    <w:rsid w:val="00A37E6E"/>
    <w:rsid w:val="00A40296"/>
    <w:rsid w:val="00A403A8"/>
    <w:rsid w:val="00A41CCC"/>
    <w:rsid w:val="00A43FC4"/>
    <w:rsid w:val="00A44567"/>
    <w:rsid w:val="00A44DC1"/>
    <w:rsid w:val="00A45410"/>
    <w:rsid w:val="00A5055D"/>
    <w:rsid w:val="00A51434"/>
    <w:rsid w:val="00A51564"/>
    <w:rsid w:val="00A532B1"/>
    <w:rsid w:val="00A54199"/>
    <w:rsid w:val="00A545E6"/>
    <w:rsid w:val="00A55690"/>
    <w:rsid w:val="00A55BBC"/>
    <w:rsid w:val="00A57FA4"/>
    <w:rsid w:val="00A60433"/>
    <w:rsid w:val="00A61883"/>
    <w:rsid w:val="00A62997"/>
    <w:rsid w:val="00A65157"/>
    <w:rsid w:val="00A65430"/>
    <w:rsid w:val="00A66191"/>
    <w:rsid w:val="00A66B13"/>
    <w:rsid w:val="00A6705C"/>
    <w:rsid w:val="00A73A2E"/>
    <w:rsid w:val="00A73D4C"/>
    <w:rsid w:val="00A7539B"/>
    <w:rsid w:val="00A75402"/>
    <w:rsid w:val="00A75CE0"/>
    <w:rsid w:val="00A76028"/>
    <w:rsid w:val="00A77990"/>
    <w:rsid w:val="00A80B5F"/>
    <w:rsid w:val="00A8192D"/>
    <w:rsid w:val="00A828B8"/>
    <w:rsid w:val="00A828DE"/>
    <w:rsid w:val="00A834D1"/>
    <w:rsid w:val="00A83B4F"/>
    <w:rsid w:val="00A84811"/>
    <w:rsid w:val="00A84EDD"/>
    <w:rsid w:val="00A86916"/>
    <w:rsid w:val="00A92F11"/>
    <w:rsid w:val="00A936AD"/>
    <w:rsid w:val="00A950A0"/>
    <w:rsid w:val="00A95F74"/>
    <w:rsid w:val="00A96660"/>
    <w:rsid w:val="00A97334"/>
    <w:rsid w:val="00A97F11"/>
    <w:rsid w:val="00AA0619"/>
    <w:rsid w:val="00AA0859"/>
    <w:rsid w:val="00AA146D"/>
    <w:rsid w:val="00AA1C63"/>
    <w:rsid w:val="00AA1E4D"/>
    <w:rsid w:val="00AA29D0"/>
    <w:rsid w:val="00AA36F3"/>
    <w:rsid w:val="00AA465D"/>
    <w:rsid w:val="00AA6B53"/>
    <w:rsid w:val="00AA7FCB"/>
    <w:rsid w:val="00AB04CF"/>
    <w:rsid w:val="00AB0668"/>
    <w:rsid w:val="00AB0B42"/>
    <w:rsid w:val="00AB118C"/>
    <w:rsid w:val="00AB185F"/>
    <w:rsid w:val="00AB304A"/>
    <w:rsid w:val="00AB3E18"/>
    <w:rsid w:val="00AB46B0"/>
    <w:rsid w:val="00AB5C7A"/>
    <w:rsid w:val="00AB5F92"/>
    <w:rsid w:val="00AB6918"/>
    <w:rsid w:val="00AB73D7"/>
    <w:rsid w:val="00AC018A"/>
    <w:rsid w:val="00AC0AF1"/>
    <w:rsid w:val="00AC1093"/>
    <w:rsid w:val="00AC1CDA"/>
    <w:rsid w:val="00AC1F2E"/>
    <w:rsid w:val="00AC2EED"/>
    <w:rsid w:val="00AC4065"/>
    <w:rsid w:val="00AC51FD"/>
    <w:rsid w:val="00AC54F0"/>
    <w:rsid w:val="00AC6D97"/>
    <w:rsid w:val="00AC727E"/>
    <w:rsid w:val="00AC776A"/>
    <w:rsid w:val="00AD04BC"/>
    <w:rsid w:val="00AD236D"/>
    <w:rsid w:val="00AD28DC"/>
    <w:rsid w:val="00AD2C4B"/>
    <w:rsid w:val="00AD421E"/>
    <w:rsid w:val="00AD4DF2"/>
    <w:rsid w:val="00AD7610"/>
    <w:rsid w:val="00AD7663"/>
    <w:rsid w:val="00AE0B81"/>
    <w:rsid w:val="00AE0BD9"/>
    <w:rsid w:val="00AE25CB"/>
    <w:rsid w:val="00AE2D24"/>
    <w:rsid w:val="00AE4BC2"/>
    <w:rsid w:val="00AE6F75"/>
    <w:rsid w:val="00AF0350"/>
    <w:rsid w:val="00AF06AB"/>
    <w:rsid w:val="00AF2072"/>
    <w:rsid w:val="00AF3A62"/>
    <w:rsid w:val="00AF3CEC"/>
    <w:rsid w:val="00AF3DC8"/>
    <w:rsid w:val="00AF445A"/>
    <w:rsid w:val="00AF47D9"/>
    <w:rsid w:val="00AF49B4"/>
    <w:rsid w:val="00AF49F8"/>
    <w:rsid w:val="00AF57FC"/>
    <w:rsid w:val="00AF6765"/>
    <w:rsid w:val="00AF7F0E"/>
    <w:rsid w:val="00B01590"/>
    <w:rsid w:val="00B01907"/>
    <w:rsid w:val="00B04BFC"/>
    <w:rsid w:val="00B06EE1"/>
    <w:rsid w:val="00B0705D"/>
    <w:rsid w:val="00B07CA4"/>
    <w:rsid w:val="00B10223"/>
    <w:rsid w:val="00B10607"/>
    <w:rsid w:val="00B10766"/>
    <w:rsid w:val="00B11071"/>
    <w:rsid w:val="00B11C80"/>
    <w:rsid w:val="00B123B8"/>
    <w:rsid w:val="00B1532C"/>
    <w:rsid w:val="00B155C0"/>
    <w:rsid w:val="00B168F7"/>
    <w:rsid w:val="00B1742D"/>
    <w:rsid w:val="00B17479"/>
    <w:rsid w:val="00B17DA4"/>
    <w:rsid w:val="00B24425"/>
    <w:rsid w:val="00B265CB"/>
    <w:rsid w:val="00B302C9"/>
    <w:rsid w:val="00B308ED"/>
    <w:rsid w:val="00B32FFE"/>
    <w:rsid w:val="00B345D2"/>
    <w:rsid w:val="00B37B95"/>
    <w:rsid w:val="00B40B46"/>
    <w:rsid w:val="00B419B8"/>
    <w:rsid w:val="00B42BE1"/>
    <w:rsid w:val="00B43BC5"/>
    <w:rsid w:val="00B44965"/>
    <w:rsid w:val="00B44D86"/>
    <w:rsid w:val="00B44EBF"/>
    <w:rsid w:val="00B45502"/>
    <w:rsid w:val="00B45CB0"/>
    <w:rsid w:val="00B4681E"/>
    <w:rsid w:val="00B47A0C"/>
    <w:rsid w:val="00B47B3C"/>
    <w:rsid w:val="00B515D0"/>
    <w:rsid w:val="00B51CE8"/>
    <w:rsid w:val="00B5294F"/>
    <w:rsid w:val="00B53A78"/>
    <w:rsid w:val="00B54461"/>
    <w:rsid w:val="00B544EE"/>
    <w:rsid w:val="00B562AA"/>
    <w:rsid w:val="00B564EB"/>
    <w:rsid w:val="00B56629"/>
    <w:rsid w:val="00B60EB5"/>
    <w:rsid w:val="00B644BD"/>
    <w:rsid w:val="00B64695"/>
    <w:rsid w:val="00B64778"/>
    <w:rsid w:val="00B64B5C"/>
    <w:rsid w:val="00B657C6"/>
    <w:rsid w:val="00B671B2"/>
    <w:rsid w:val="00B67606"/>
    <w:rsid w:val="00B6761D"/>
    <w:rsid w:val="00B70487"/>
    <w:rsid w:val="00B72683"/>
    <w:rsid w:val="00B72849"/>
    <w:rsid w:val="00B74F4F"/>
    <w:rsid w:val="00B75585"/>
    <w:rsid w:val="00B759BC"/>
    <w:rsid w:val="00B77BFF"/>
    <w:rsid w:val="00B8061D"/>
    <w:rsid w:val="00B806B3"/>
    <w:rsid w:val="00B80EAD"/>
    <w:rsid w:val="00B81850"/>
    <w:rsid w:val="00B83305"/>
    <w:rsid w:val="00B85F78"/>
    <w:rsid w:val="00B865C0"/>
    <w:rsid w:val="00B910A0"/>
    <w:rsid w:val="00B933E8"/>
    <w:rsid w:val="00B95A68"/>
    <w:rsid w:val="00B96E7C"/>
    <w:rsid w:val="00B97F8C"/>
    <w:rsid w:val="00BA0189"/>
    <w:rsid w:val="00BA052C"/>
    <w:rsid w:val="00BA05A0"/>
    <w:rsid w:val="00BA18CD"/>
    <w:rsid w:val="00BA218A"/>
    <w:rsid w:val="00BA2238"/>
    <w:rsid w:val="00BA3E0D"/>
    <w:rsid w:val="00BA45DF"/>
    <w:rsid w:val="00BA4EF7"/>
    <w:rsid w:val="00BA6143"/>
    <w:rsid w:val="00BB0317"/>
    <w:rsid w:val="00BB1380"/>
    <w:rsid w:val="00BB1564"/>
    <w:rsid w:val="00BB188C"/>
    <w:rsid w:val="00BB1DBC"/>
    <w:rsid w:val="00BB28CA"/>
    <w:rsid w:val="00BB3CF4"/>
    <w:rsid w:val="00BB441F"/>
    <w:rsid w:val="00BB5BE4"/>
    <w:rsid w:val="00BB5CA2"/>
    <w:rsid w:val="00BB69D7"/>
    <w:rsid w:val="00BB6A94"/>
    <w:rsid w:val="00BB7791"/>
    <w:rsid w:val="00BB7996"/>
    <w:rsid w:val="00BC26FA"/>
    <w:rsid w:val="00BC5148"/>
    <w:rsid w:val="00BC55E5"/>
    <w:rsid w:val="00BC5F7E"/>
    <w:rsid w:val="00BC6891"/>
    <w:rsid w:val="00BC6B9D"/>
    <w:rsid w:val="00BC6BB0"/>
    <w:rsid w:val="00BD163A"/>
    <w:rsid w:val="00BD269F"/>
    <w:rsid w:val="00BD6940"/>
    <w:rsid w:val="00BD6D01"/>
    <w:rsid w:val="00BD75E5"/>
    <w:rsid w:val="00BD787A"/>
    <w:rsid w:val="00BD7DF9"/>
    <w:rsid w:val="00BD7E59"/>
    <w:rsid w:val="00BE0948"/>
    <w:rsid w:val="00BE14B1"/>
    <w:rsid w:val="00BE1E72"/>
    <w:rsid w:val="00BE2A06"/>
    <w:rsid w:val="00BE2CA3"/>
    <w:rsid w:val="00BE5D6F"/>
    <w:rsid w:val="00BE6365"/>
    <w:rsid w:val="00BE7197"/>
    <w:rsid w:val="00BE7D93"/>
    <w:rsid w:val="00BF089E"/>
    <w:rsid w:val="00BF1817"/>
    <w:rsid w:val="00BF5B2E"/>
    <w:rsid w:val="00BF6D62"/>
    <w:rsid w:val="00BF71B5"/>
    <w:rsid w:val="00C003F7"/>
    <w:rsid w:val="00C006B0"/>
    <w:rsid w:val="00C00815"/>
    <w:rsid w:val="00C01018"/>
    <w:rsid w:val="00C01A4A"/>
    <w:rsid w:val="00C030AE"/>
    <w:rsid w:val="00C03860"/>
    <w:rsid w:val="00C0542D"/>
    <w:rsid w:val="00C05E13"/>
    <w:rsid w:val="00C0622F"/>
    <w:rsid w:val="00C06D31"/>
    <w:rsid w:val="00C1319A"/>
    <w:rsid w:val="00C1513F"/>
    <w:rsid w:val="00C15D28"/>
    <w:rsid w:val="00C164D2"/>
    <w:rsid w:val="00C17CBA"/>
    <w:rsid w:val="00C203F1"/>
    <w:rsid w:val="00C21B2A"/>
    <w:rsid w:val="00C24301"/>
    <w:rsid w:val="00C248A3"/>
    <w:rsid w:val="00C249E9"/>
    <w:rsid w:val="00C24DF6"/>
    <w:rsid w:val="00C26374"/>
    <w:rsid w:val="00C27F23"/>
    <w:rsid w:val="00C305EC"/>
    <w:rsid w:val="00C31470"/>
    <w:rsid w:val="00C33A3B"/>
    <w:rsid w:val="00C351D5"/>
    <w:rsid w:val="00C4107A"/>
    <w:rsid w:val="00C41FB4"/>
    <w:rsid w:val="00C46AF3"/>
    <w:rsid w:val="00C47AAC"/>
    <w:rsid w:val="00C52FEF"/>
    <w:rsid w:val="00C530EC"/>
    <w:rsid w:val="00C550E6"/>
    <w:rsid w:val="00C57E33"/>
    <w:rsid w:val="00C61195"/>
    <w:rsid w:val="00C6129B"/>
    <w:rsid w:val="00C61421"/>
    <w:rsid w:val="00C61686"/>
    <w:rsid w:val="00C62AD0"/>
    <w:rsid w:val="00C632DC"/>
    <w:rsid w:val="00C642FB"/>
    <w:rsid w:val="00C6630A"/>
    <w:rsid w:val="00C70683"/>
    <w:rsid w:val="00C70FC1"/>
    <w:rsid w:val="00C72947"/>
    <w:rsid w:val="00C748EF"/>
    <w:rsid w:val="00C753F2"/>
    <w:rsid w:val="00C7549D"/>
    <w:rsid w:val="00C76B43"/>
    <w:rsid w:val="00C80292"/>
    <w:rsid w:val="00C80A38"/>
    <w:rsid w:val="00C8157F"/>
    <w:rsid w:val="00C8257C"/>
    <w:rsid w:val="00C83D13"/>
    <w:rsid w:val="00C846AC"/>
    <w:rsid w:val="00C846FD"/>
    <w:rsid w:val="00C8490E"/>
    <w:rsid w:val="00C85E9C"/>
    <w:rsid w:val="00C86A56"/>
    <w:rsid w:val="00C90595"/>
    <w:rsid w:val="00C91722"/>
    <w:rsid w:val="00C92E8C"/>
    <w:rsid w:val="00C942A0"/>
    <w:rsid w:val="00C94A12"/>
    <w:rsid w:val="00C94DB3"/>
    <w:rsid w:val="00C9711B"/>
    <w:rsid w:val="00CA0C3B"/>
    <w:rsid w:val="00CA24B3"/>
    <w:rsid w:val="00CA29D9"/>
    <w:rsid w:val="00CA2C27"/>
    <w:rsid w:val="00CA2FC8"/>
    <w:rsid w:val="00CB00CF"/>
    <w:rsid w:val="00CB28D0"/>
    <w:rsid w:val="00CB486B"/>
    <w:rsid w:val="00CB6A52"/>
    <w:rsid w:val="00CC314F"/>
    <w:rsid w:val="00CC3FA3"/>
    <w:rsid w:val="00CC42FA"/>
    <w:rsid w:val="00CC4D08"/>
    <w:rsid w:val="00CC6CE3"/>
    <w:rsid w:val="00CC7914"/>
    <w:rsid w:val="00CC7D6E"/>
    <w:rsid w:val="00CD3007"/>
    <w:rsid w:val="00CD37F5"/>
    <w:rsid w:val="00CD4B7E"/>
    <w:rsid w:val="00CD578C"/>
    <w:rsid w:val="00CD6022"/>
    <w:rsid w:val="00CD63B5"/>
    <w:rsid w:val="00CD6CF6"/>
    <w:rsid w:val="00CD6F46"/>
    <w:rsid w:val="00CD7BE9"/>
    <w:rsid w:val="00CE09B4"/>
    <w:rsid w:val="00CE1760"/>
    <w:rsid w:val="00CE2685"/>
    <w:rsid w:val="00CE3794"/>
    <w:rsid w:val="00CE4106"/>
    <w:rsid w:val="00CE4705"/>
    <w:rsid w:val="00CE494A"/>
    <w:rsid w:val="00CE4CC4"/>
    <w:rsid w:val="00CE5ACB"/>
    <w:rsid w:val="00CE5EFF"/>
    <w:rsid w:val="00CE601B"/>
    <w:rsid w:val="00CE7CE0"/>
    <w:rsid w:val="00CE7F32"/>
    <w:rsid w:val="00CF0319"/>
    <w:rsid w:val="00CF09FB"/>
    <w:rsid w:val="00CF1800"/>
    <w:rsid w:val="00CF2783"/>
    <w:rsid w:val="00CF3FEB"/>
    <w:rsid w:val="00CF6D27"/>
    <w:rsid w:val="00D03275"/>
    <w:rsid w:val="00D03843"/>
    <w:rsid w:val="00D03B6F"/>
    <w:rsid w:val="00D059A9"/>
    <w:rsid w:val="00D05D14"/>
    <w:rsid w:val="00D1035F"/>
    <w:rsid w:val="00D115D9"/>
    <w:rsid w:val="00D11B91"/>
    <w:rsid w:val="00D124A5"/>
    <w:rsid w:val="00D127BB"/>
    <w:rsid w:val="00D12B4A"/>
    <w:rsid w:val="00D13D65"/>
    <w:rsid w:val="00D144F2"/>
    <w:rsid w:val="00D17355"/>
    <w:rsid w:val="00D1798A"/>
    <w:rsid w:val="00D17B3C"/>
    <w:rsid w:val="00D213C8"/>
    <w:rsid w:val="00D21EEB"/>
    <w:rsid w:val="00D21FB6"/>
    <w:rsid w:val="00D23173"/>
    <w:rsid w:val="00D23D02"/>
    <w:rsid w:val="00D2477E"/>
    <w:rsid w:val="00D24BAE"/>
    <w:rsid w:val="00D25ACD"/>
    <w:rsid w:val="00D31B7E"/>
    <w:rsid w:val="00D32388"/>
    <w:rsid w:val="00D32776"/>
    <w:rsid w:val="00D3284D"/>
    <w:rsid w:val="00D34159"/>
    <w:rsid w:val="00D3518F"/>
    <w:rsid w:val="00D3603A"/>
    <w:rsid w:val="00D36AA5"/>
    <w:rsid w:val="00D37BA4"/>
    <w:rsid w:val="00D4021F"/>
    <w:rsid w:val="00D40253"/>
    <w:rsid w:val="00D408BB"/>
    <w:rsid w:val="00D40B82"/>
    <w:rsid w:val="00D41683"/>
    <w:rsid w:val="00D41AD0"/>
    <w:rsid w:val="00D4269A"/>
    <w:rsid w:val="00D445F2"/>
    <w:rsid w:val="00D45BD4"/>
    <w:rsid w:val="00D45C6C"/>
    <w:rsid w:val="00D4690B"/>
    <w:rsid w:val="00D46B1B"/>
    <w:rsid w:val="00D47F87"/>
    <w:rsid w:val="00D501FE"/>
    <w:rsid w:val="00D50A8D"/>
    <w:rsid w:val="00D516AC"/>
    <w:rsid w:val="00D549AF"/>
    <w:rsid w:val="00D55468"/>
    <w:rsid w:val="00D5583D"/>
    <w:rsid w:val="00D6026C"/>
    <w:rsid w:val="00D63377"/>
    <w:rsid w:val="00D642C9"/>
    <w:rsid w:val="00D6649C"/>
    <w:rsid w:val="00D667A8"/>
    <w:rsid w:val="00D66DA8"/>
    <w:rsid w:val="00D66DF2"/>
    <w:rsid w:val="00D71057"/>
    <w:rsid w:val="00D714F0"/>
    <w:rsid w:val="00D72087"/>
    <w:rsid w:val="00D72A82"/>
    <w:rsid w:val="00D739D1"/>
    <w:rsid w:val="00D73BF3"/>
    <w:rsid w:val="00D75125"/>
    <w:rsid w:val="00D759E8"/>
    <w:rsid w:val="00D75BD5"/>
    <w:rsid w:val="00D76F00"/>
    <w:rsid w:val="00D77CFA"/>
    <w:rsid w:val="00D8253E"/>
    <w:rsid w:val="00D831C7"/>
    <w:rsid w:val="00D83DB6"/>
    <w:rsid w:val="00D83E44"/>
    <w:rsid w:val="00D84AD7"/>
    <w:rsid w:val="00D84C73"/>
    <w:rsid w:val="00D85013"/>
    <w:rsid w:val="00D85B44"/>
    <w:rsid w:val="00D93B2C"/>
    <w:rsid w:val="00D94232"/>
    <w:rsid w:val="00D943BA"/>
    <w:rsid w:val="00D95393"/>
    <w:rsid w:val="00D9659A"/>
    <w:rsid w:val="00D970BF"/>
    <w:rsid w:val="00D9769B"/>
    <w:rsid w:val="00DA0C79"/>
    <w:rsid w:val="00DA0F8C"/>
    <w:rsid w:val="00DA1060"/>
    <w:rsid w:val="00DA2063"/>
    <w:rsid w:val="00DA403A"/>
    <w:rsid w:val="00DA44C1"/>
    <w:rsid w:val="00DA48AE"/>
    <w:rsid w:val="00DB2352"/>
    <w:rsid w:val="00DB3961"/>
    <w:rsid w:val="00DB39AD"/>
    <w:rsid w:val="00DB3FF2"/>
    <w:rsid w:val="00DB40A8"/>
    <w:rsid w:val="00DB4E88"/>
    <w:rsid w:val="00DB4F02"/>
    <w:rsid w:val="00DB5C84"/>
    <w:rsid w:val="00DB7E94"/>
    <w:rsid w:val="00DC16B1"/>
    <w:rsid w:val="00DC23A7"/>
    <w:rsid w:val="00DC2CF3"/>
    <w:rsid w:val="00DC6CD4"/>
    <w:rsid w:val="00DD17D5"/>
    <w:rsid w:val="00DD21B4"/>
    <w:rsid w:val="00DD3A20"/>
    <w:rsid w:val="00DD42BA"/>
    <w:rsid w:val="00DD6270"/>
    <w:rsid w:val="00DD7E0C"/>
    <w:rsid w:val="00DE0F7F"/>
    <w:rsid w:val="00DE1511"/>
    <w:rsid w:val="00DE180C"/>
    <w:rsid w:val="00DE2508"/>
    <w:rsid w:val="00DE36D8"/>
    <w:rsid w:val="00DF0A4E"/>
    <w:rsid w:val="00DF24AA"/>
    <w:rsid w:val="00DF2592"/>
    <w:rsid w:val="00DF291B"/>
    <w:rsid w:val="00DF3419"/>
    <w:rsid w:val="00DF3D1E"/>
    <w:rsid w:val="00DF46F6"/>
    <w:rsid w:val="00DF5313"/>
    <w:rsid w:val="00DF70F2"/>
    <w:rsid w:val="00E00164"/>
    <w:rsid w:val="00E01C91"/>
    <w:rsid w:val="00E02FB1"/>
    <w:rsid w:val="00E03B06"/>
    <w:rsid w:val="00E0492F"/>
    <w:rsid w:val="00E04FDC"/>
    <w:rsid w:val="00E05FD0"/>
    <w:rsid w:val="00E06292"/>
    <w:rsid w:val="00E06AE8"/>
    <w:rsid w:val="00E071D4"/>
    <w:rsid w:val="00E10278"/>
    <w:rsid w:val="00E10636"/>
    <w:rsid w:val="00E10BE2"/>
    <w:rsid w:val="00E116DF"/>
    <w:rsid w:val="00E120CA"/>
    <w:rsid w:val="00E123BD"/>
    <w:rsid w:val="00E12F58"/>
    <w:rsid w:val="00E138F7"/>
    <w:rsid w:val="00E13FFE"/>
    <w:rsid w:val="00E15F07"/>
    <w:rsid w:val="00E16F8E"/>
    <w:rsid w:val="00E17300"/>
    <w:rsid w:val="00E203F1"/>
    <w:rsid w:val="00E21286"/>
    <w:rsid w:val="00E215BF"/>
    <w:rsid w:val="00E21F81"/>
    <w:rsid w:val="00E22811"/>
    <w:rsid w:val="00E23D09"/>
    <w:rsid w:val="00E23FEF"/>
    <w:rsid w:val="00E24730"/>
    <w:rsid w:val="00E24C4C"/>
    <w:rsid w:val="00E253CE"/>
    <w:rsid w:val="00E26B5A"/>
    <w:rsid w:val="00E30498"/>
    <w:rsid w:val="00E3070F"/>
    <w:rsid w:val="00E31EA0"/>
    <w:rsid w:val="00E33CFF"/>
    <w:rsid w:val="00E34056"/>
    <w:rsid w:val="00E34750"/>
    <w:rsid w:val="00E3663F"/>
    <w:rsid w:val="00E400FA"/>
    <w:rsid w:val="00E42010"/>
    <w:rsid w:val="00E42A4E"/>
    <w:rsid w:val="00E42EE4"/>
    <w:rsid w:val="00E4348D"/>
    <w:rsid w:val="00E43BF0"/>
    <w:rsid w:val="00E44527"/>
    <w:rsid w:val="00E458BB"/>
    <w:rsid w:val="00E45CBA"/>
    <w:rsid w:val="00E46435"/>
    <w:rsid w:val="00E46958"/>
    <w:rsid w:val="00E46F6F"/>
    <w:rsid w:val="00E51114"/>
    <w:rsid w:val="00E5111C"/>
    <w:rsid w:val="00E51138"/>
    <w:rsid w:val="00E548DE"/>
    <w:rsid w:val="00E54F3C"/>
    <w:rsid w:val="00E55EB3"/>
    <w:rsid w:val="00E56B04"/>
    <w:rsid w:val="00E579A7"/>
    <w:rsid w:val="00E60511"/>
    <w:rsid w:val="00E607A3"/>
    <w:rsid w:val="00E62420"/>
    <w:rsid w:val="00E627BC"/>
    <w:rsid w:val="00E6289E"/>
    <w:rsid w:val="00E62EBF"/>
    <w:rsid w:val="00E62FB0"/>
    <w:rsid w:val="00E660A9"/>
    <w:rsid w:val="00E66FB2"/>
    <w:rsid w:val="00E67038"/>
    <w:rsid w:val="00E67659"/>
    <w:rsid w:val="00E70485"/>
    <w:rsid w:val="00E71975"/>
    <w:rsid w:val="00E71C8D"/>
    <w:rsid w:val="00E71FC8"/>
    <w:rsid w:val="00E76D21"/>
    <w:rsid w:val="00E77E23"/>
    <w:rsid w:val="00E80E0F"/>
    <w:rsid w:val="00E81DA7"/>
    <w:rsid w:val="00E83C76"/>
    <w:rsid w:val="00E850E3"/>
    <w:rsid w:val="00E858AB"/>
    <w:rsid w:val="00E86CA2"/>
    <w:rsid w:val="00E86D6F"/>
    <w:rsid w:val="00E87266"/>
    <w:rsid w:val="00E87DC3"/>
    <w:rsid w:val="00E9094E"/>
    <w:rsid w:val="00E91132"/>
    <w:rsid w:val="00E93B2E"/>
    <w:rsid w:val="00E9418E"/>
    <w:rsid w:val="00E957AF"/>
    <w:rsid w:val="00E96978"/>
    <w:rsid w:val="00E96AEA"/>
    <w:rsid w:val="00E96AF3"/>
    <w:rsid w:val="00EA150E"/>
    <w:rsid w:val="00EA15FF"/>
    <w:rsid w:val="00EA1DDF"/>
    <w:rsid w:val="00EA26C9"/>
    <w:rsid w:val="00EA357C"/>
    <w:rsid w:val="00EA3A7F"/>
    <w:rsid w:val="00EA4462"/>
    <w:rsid w:val="00EA4F69"/>
    <w:rsid w:val="00EA61A7"/>
    <w:rsid w:val="00EA668F"/>
    <w:rsid w:val="00EB2622"/>
    <w:rsid w:val="00EB3EDF"/>
    <w:rsid w:val="00EB49F3"/>
    <w:rsid w:val="00EB5124"/>
    <w:rsid w:val="00EB6987"/>
    <w:rsid w:val="00EB73C4"/>
    <w:rsid w:val="00EC0515"/>
    <w:rsid w:val="00EC0646"/>
    <w:rsid w:val="00EC14F5"/>
    <w:rsid w:val="00EC1DAF"/>
    <w:rsid w:val="00EC4148"/>
    <w:rsid w:val="00EC5296"/>
    <w:rsid w:val="00EC6F32"/>
    <w:rsid w:val="00EC7DC2"/>
    <w:rsid w:val="00ED1770"/>
    <w:rsid w:val="00ED2468"/>
    <w:rsid w:val="00ED2E3F"/>
    <w:rsid w:val="00ED2F20"/>
    <w:rsid w:val="00ED3A74"/>
    <w:rsid w:val="00EE167D"/>
    <w:rsid w:val="00EE16EB"/>
    <w:rsid w:val="00EE335E"/>
    <w:rsid w:val="00EE3668"/>
    <w:rsid w:val="00EE3913"/>
    <w:rsid w:val="00EE4478"/>
    <w:rsid w:val="00EE6E7B"/>
    <w:rsid w:val="00EE701D"/>
    <w:rsid w:val="00EF0C1B"/>
    <w:rsid w:val="00EF13A3"/>
    <w:rsid w:val="00EF285D"/>
    <w:rsid w:val="00EF2CCA"/>
    <w:rsid w:val="00EF32CF"/>
    <w:rsid w:val="00EF39D0"/>
    <w:rsid w:val="00EF4C24"/>
    <w:rsid w:val="00EF6876"/>
    <w:rsid w:val="00EF71D3"/>
    <w:rsid w:val="00F007B3"/>
    <w:rsid w:val="00F00C93"/>
    <w:rsid w:val="00F011E6"/>
    <w:rsid w:val="00F014ED"/>
    <w:rsid w:val="00F02027"/>
    <w:rsid w:val="00F0347D"/>
    <w:rsid w:val="00F03914"/>
    <w:rsid w:val="00F03A63"/>
    <w:rsid w:val="00F04F48"/>
    <w:rsid w:val="00F05347"/>
    <w:rsid w:val="00F064A0"/>
    <w:rsid w:val="00F0744C"/>
    <w:rsid w:val="00F108A7"/>
    <w:rsid w:val="00F108C3"/>
    <w:rsid w:val="00F1109C"/>
    <w:rsid w:val="00F12574"/>
    <w:rsid w:val="00F144CA"/>
    <w:rsid w:val="00F17DC8"/>
    <w:rsid w:val="00F2145C"/>
    <w:rsid w:val="00F21827"/>
    <w:rsid w:val="00F21BC9"/>
    <w:rsid w:val="00F21DDE"/>
    <w:rsid w:val="00F24F9E"/>
    <w:rsid w:val="00F24FAA"/>
    <w:rsid w:val="00F25906"/>
    <w:rsid w:val="00F259F7"/>
    <w:rsid w:val="00F26A4D"/>
    <w:rsid w:val="00F2731A"/>
    <w:rsid w:val="00F303CF"/>
    <w:rsid w:val="00F31109"/>
    <w:rsid w:val="00F3293A"/>
    <w:rsid w:val="00F331DE"/>
    <w:rsid w:val="00F33B48"/>
    <w:rsid w:val="00F33D08"/>
    <w:rsid w:val="00F33ED6"/>
    <w:rsid w:val="00F37E01"/>
    <w:rsid w:val="00F411AA"/>
    <w:rsid w:val="00F41DA4"/>
    <w:rsid w:val="00F43CA6"/>
    <w:rsid w:val="00F4589F"/>
    <w:rsid w:val="00F45A23"/>
    <w:rsid w:val="00F45C41"/>
    <w:rsid w:val="00F45C7B"/>
    <w:rsid w:val="00F5044C"/>
    <w:rsid w:val="00F52CEA"/>
    <w:rsid w:val="00F54758"/>
    <w:rsid w:val="00F55365"/>
    <w:rsid w:val="00F55F45"/>
    <w:rsid w:val="00F56A1C"/>
    <w:rsid w:val="00F56C0D"/>
    <w:rsid w:val="00F56F51"/>
    <w:rsid w:val="00F601F5"/>
    <w:rsid w:val="00F613C5"/>
    <w:rsid w:val="00F61914"/>
    <w:rsid w:val="00F64012"/>
    <w:rsid w:val="00F64C49"/>
    <w:rsid w:val="00F652ED"/>
    <w:rsid w:val="00F6530F"/>
    <w:rsid w:val="00F678D7"/>
    <w:rsid w:val="00F67AEB"/>
    <w:rsid w:val="00F718BC"/>
    <w:rsid w:val="00F721F0"/>
    <w:rsid w:val="00F723C3"/>
    <w:rsid w:val="00F7251F"/>
    <w:rsid w:val="00F73A71"/>
    <w:rsid w:val="00F73FD0"/>
    <w:rsid w:val="00F7431D"/>
    <w:rsid w:val="00F74F29"/>
    <w:rsid w:val="00F757F4"/>
    <w:rsid w:val="00F8108E"/>
    <w:rsid w:val="00F8173F"/>
    <w:rsid w:val="00F820F8"/>
    <w:rsid w:val="00F8414B"/>
    <w:rsid w:val="00F86984"/>
    <w:rsid w:val="00F9001B"/>
    <w:rsid w:val="00F92697"/>
    <w:rsid w:val="00F94361"/>
    <w:rsid w:val="00F94898"/>
    <w:rsid w:val="00F95445"/>
    <w:rsid w:val="00F9567E"/>
    <w:rsid w:val="00FA0A0B"/>
    <w:rsid w:val="00FA17ED"/>
    <w:rsid w:val="00FA1CE3"/>
    <w:rsid w:val="00FA3CC9"/>
    <w:rsid w:val="00FA5161"/>
    <w:rsid w:val="00FA6A4E"/>
    <w:rsid w:val="00FA6A97"/>
    <w:rsid w:val="00FA6B4F"/>
    <w:rsid w:val="00FA6E35"/>
    <w:rsid w:val="00FA7E9F"/>
    <w:rsid w:val="00FB0244"/>
    <w:rsid w:val="00FB0F5F"/>
    <w:rsid w:val="00FB1D6E"/>
    <w:rsid w:val="00FB2AFD"/>
    <w:rsid w:val="00FB2C24"/>
    <w:rsid w:val="00FB3D79"/>
    <w:rsid w:val="00FB4F37"/>
    <w:rsid w:val="00FB595E"/>
    <w:rsid w:val="00FB6C75"/>
    <w:rsid w:val="00FB7454"/>
    <w:rsid w:val="00FC0712"/>
    <w:rsid w:val="00FC0C36"/>
    <w:rsid w:val="00FC0D5C"/>
    <w:rsid w:val="00FC44CA"/>
    <w:rsid w:val="00FC551F"/>
    <w:rsid w:val="00FC5B4E"/>
    <w:rsid w:val="00FC674C"/>
    <w:rsid w:val="00FC72BF"/>
    <w:rsid w:val="00FC7963"/>
    <w:rsid w:val="00FD25FB"/>
    <w:rsid w:val="00FD357A"/>
    <w:rsid w:val="00FD7141"/>
    <w:rsid w:val="00FD7515"/>
    <w:rsid w:val="00FE1547"/>
    <w:rsid w:val="00FE17FE"/>
    <w:rsid w:val="00FE38ED"/>
    <w:rsid w:val="00FE57F3"/>
    <w:rsid w:val="00FE602B"/>
    <w:rsid w:val="00FE7163"/>
    <w:rsid w:val="00FE73A8"/>
    <w:rsid w:val="00FF1390"/>
    <w:rsid w:val="00FF206A"/>
    <w:rsid w:val="00FF2FF1"/>
    <w:rsid w:val="00FF30B1"/>
    <w:rsid w:val="00FF30D3"/>
    <w:rsid w:val="00FF3270"/>
    <w:rsid w:val="00FF3FAA"/>
    <w:rsid w:val="00FF4B2A"/>
    <w:rsid w:val="00FF56D5"/>
    <w:rsid w:val="00FF5CF0"/>
    <w:rsid w:val="00FF60F2"/>
    <w:rsid w:val="00FF656B"/>
    <w:rsid w:val="00FF6885"/>
    <w:rsid w:val="00FF739B"/>
    <w:rsid w:val="00FF758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20532"/>
  <w15:docId w15:val="{8AD9DEC6-F09C-4136-B778-A6981B74E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arcellus" w:eastAsia="Marcellus" w:hAnsi="Marcellus" w:cs="Marcellus"/>
        <w:sz w:val="24"/>
        <w:szCs w:val="24"/>
        <w:lang w:val="en-CA" w:eastAsia="en-CA" w:bidi="ar-SA"/>
      </w:rPr>
    </w:rPrDefault>
    <w:pPrDefault>
      <w:pPr>
        <w:ind w:left="3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FE3"/>
    <w:rPr>
      <w:rFonts w:ascii="Calibri" w:hAnsi="Calibri"/>
      <w:sz w:val="22"/>
    </w:rPr>
  </w:style>
  <w:style w:type="paragraph" w:styleId="Heading1">
    <w:name w:val="heading 1"/>
    <w:basedOn w:val="Normal"/>
    <w:next w:val="Normal"/>
    <w:link w:val="Heading1Char"/>
    <w:uiPriority w:val="9"/>
    <w:qFormat/>
    <w:rsid w:val="00823FE6"/>
    <w:pPr>
      <w:jc w:val="center"/>
      <w:outlineLvl w:val="0"/>
    </w:pPr>
    <w:rPr>
      <w:rFonts w:cs="Calibri"/>
      <w:b/>
      <w:bCs/>
      <w:szCs w:val="22"/>
    </w:rPr>
  </w:style>
  <w:style w:type="paragraph" w:styleId="Heading2">
    <w:name w:val="heading 2"/>
    <w:basedOn w:val="Normal"/>
    <w:next w:val="Normal"/>
    <w:link w:val="Heading2Char"/>
    <w:uiPriority w:val="9"/>
    <w:semiHidden/>
    <w:unhideWhenUsed/>
    <w:qFormat/>
    <w:rsid w:val="00823FE6"/>
    <w:pPr>
      <w:ind w:left="90"/>
      <w:textDirection w:val="btLr"/>
      <w:outlineLvl w:val="1"/>
    </w:pPr>
    <w:rPr>
      <w:rFonts w:eastAsia="Candara" w:cs="Calibri"/>
      <w:b/>
      <w:color w:val="0E101A"/>
      <w:szCs w:val="22"/>
    </w:rPr>
  </w:style>
  <w:style w:type="paragraph" w:styleId="Heading3">
    <w:name w:val="heading 3"/>
    <w:basedOn w:val="Normal"/>
    <w:next w:val="Normal"/>
    <w:link w:val="Heading3Char"/>
    <w:uiPriority w:val="9"/>
    <w:unhideWhenUsed/>
    <w:qFormat/>
    <w:rsid w:val="003E626E"/>
    <w:pPr>
      <w:keepNext/>
      <w:keepLines/>
      <w:spacing w:before="40"/>
      <w:outlineLvl w:val="2"/>
    </w:pPr>
    <w:rPr>
      <w:rFonts w:eastAsiaTheme="majorEastAsia" w:cstheme="majorBidi"/>
      <w:sz w:val="36"/>
    </w:rPr>
  </w:style>
  <w:style w:type="paragraph" w:styleId="Heading4">
    <w:name w:val="heading 4"/>
    <w:basedOn w:val="Normal"/>
    <w:next w:val="Normal"/>
    <w:link w:val="Heading4Char"/>
    <w:uiPriority w:val="9"/>
    <w:semiHidden/>
    <w:unhideWhenUsed/>
    <w:qFormat/>
    <w:rsid w:val="00241BF8"/>
    <w:pPr>
      <w:keepNext/>
      <w:keepLines/>
      <w:spacing w:before="40"/>
      <w:jc w:val="center"/>
      <w:outlineLvl w:val="3"/>
    </w:pPr>
    <w:rPr>
      <w:rFonts w:asciiTheme="majorHAnsi" w:eastAsiaTheme="majorEastAsia" w:hAnsiTheme="majorHAnsi" w:cstheme="majorBidi"/>
      <w:iCs/>
      <w:sz w:val="32"/>
    </w:rPr>
  </w:style>
  <w:style w:type="paragraph" w:styleId="Heading5">
    <w:name w:val="heading 5"/>
    <w:basedOn w:val="Normal"/>
    <w:next w:val="Normal"/>
    <w:link w:val="Heading5Char"/>
    <w:uiPriority w:val="9"/>
    <w:semiHidden/>
    <w:unhideWhenUsed/>
    <w:qFormat/>
    <w:rsid w:val="000E6DB2"/>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E6DB2"/>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0E6DB2"/>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0E6DB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823FE6"/>
    <w:pPr>
      <w:ind w:left="0"/>
      <w:jc w:val="center"/>
    </w:pPr>
    <w:rPr>
      <w:rFonts w:eastAsia="Candara" w:cs="Calibri"/>
      <w:b/>
      <w:sz w:val="52"/>
      <w:szCs w:val="52"/>
    </w:rPr>
  </w:style>
  <w:style w:type="paragraph" w:styleId="Header">
    <w:name w:val="header"/>
    <w:basedOn w:val="Normal"/>
    <w:pPr>
      <w:tabs>
        <w:tab w:val="center" w:pos="4513"/>
        <w:tab w:val="right" w:pos="9026"/>
      </w:tabs>
    </w:pPr>
  </w:style>
  <w:style w:type="character" w:customStyle="1" w:styleId="HeaderChar">
    <w:name w:val="Header Char"/>
    <w:basedOn w:val="DefaultParagraphFont"/>
  </w:style>
  <w:style w:type="paragraph" w:styleId="Footer">
    <w:name w:val="footer"/>
    <w:basedOn w:val="Normal"/>
    <w:uiPriority w:val="99"/>
    <w:pPr>
      <w:tabs>
        <w:tab w:val="center" w:pos="4513"/>
        <w:tab w:val="right" w:pos="9026"/>
      </w:tabs>
    </w:pPr>
  </w:style>
  <w:style w:type="character" w:customStyle="1" w:styleId="FooterChar">
    <w:name w:val="Footer Char"/>
    <w:basedOn w:val="DefaultParagraphFont"/>
    <w:uiPriority w:val="99"/>
  </w:style>
  <w:style w:type="paragraph" w:styleId="BalloonText">
    <w:name w:val="Balloon Text"/>
    <w:basedOn w:val="Normal"/>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customStyle="1" w:styleId="Heading1Char">
    <w:name w:val="Heading 1 Char"/>
    <w:basedOn w:val="DefaultParagraphFont"/>
    <w:link w:val="Heading1"/>
    <w:rsid w:val="00823FE6"/>
    <w:rPr>
      <w:rFonts w:ascii="Calibri" w:hAnsi="Calibri" w:cs="Calibri"/>
      <w:b/>
      <w:bCs/>
      <w:sz w:val="22"/>
      <w:szCs w:val="22"/>
    </w:rPr>
  </w:style>
  <w:style w:type="character" w:styleId="Hyperlink">
    <w:name w:val="Hyperlink"/>
    <w:basedOn w:val="DefaultParagraphFont"/>
    <w:uiPriority w:val="99"/>
    <w:unhideWhenUsed/>
    <w:rsid w:val="00510899"/>
    <w:rPr>
      <w:color w:val="0563C1" w:themeColor="hyperlink"/>
      <w:u w:val="single"/>
    </w:rPr>
  </w:style>
  <w:style w:type="paragraph" w:styleId="TOC1">
    <w:name w:val="toc 1"/>
    <w:basedOn w:val="Normal"/>
    <w:next w:val="Normal"/>
    <w:link w:val="TOC1Char"/>
    <w:autoRedefine/>
    <w:uiPriority w:val="39"/>
    <w:unhideWhenUsed/>
    <w:rsid w:val="003E626E"/>
    <w:pPr>
      <w:tabs>
        <w:tab w:val="right" w:leader="dot" w:pos="6934"/>
      </w:tabs>
      <w:spacing w:before="120"/>
    </w:pPr>
    <w:rPr>
      <w:rFonts w:cstheme="minorHAnsi"/>
      <w:bCs/>
      <w:sz w:val="20"/>
      <w:szCs w:val="20"/>
    </w:rPr>
  </w:style>
  <w:style w:type="character" w:customStyle="1" w:styleId="Heading2Char">
    <w:name w:val="Heading 2 Char"/>
    <w:basedOn w:val="DefaultParagraphFont"/>
    <w:link w:val="Heading2"/>
    <w:uiPriority w:val="9"/>
    <w:rsid w:val="00823FE6"/>
    <w:rPr>
      <w:rFonts w:ascii="Calibri" w:eastAsia="Candara" w:hAnsi="Calibri" w:cs="Calibri"/>
      <w:b/>
      <w:color w:val="0E101A"/>
      <w:sz w:val="22"/>
      <w:szCs w:val="22"/>
    </w:rPr>
  </w:style>
  <w:style w:type="paragraph" w:styleId="ListParagraph">
    <w:name w:val="List Paragraph"/>
    <w:basedOn w:val="Normal"/>
    <w:uiPriority w:val="34"/>
    <w:qFormat/>
    <w:rsid w:val="00C21F7D"/>
    <w:pPr>
      <w:ind w:left="720"/>
      <w:contextualSpacing/>
    </w:pPr>
  </w:style>
  <w:style w:type="character" w:customStyle="1" w:styleId="Heading3Char">
    <w:name w:val="Heading 3 Char"/>
    <w:basedOn w:val="DefaultParagraphFont"/>
    <w:link w:val="Heading3"/>
    <w:uiPriority w:val="9"/>
    <w:rsid w:val="003E626E"/>
    <w:rPr>
      <w:rFonts w:ascii="Marcellus" w:eastAsiaTheme="majorEastAsia" w:hAnsi="Marcellus" w:cstheme="majorBidi"/>
      <w:sz w:val="36"/>
      <w:szCs w:val="24"/>
    </w:rPr>
  </w:style>
  <w:style w:type="paragraph" w:styleId="TOC3">
    <w:name w:val="toc 3"/>
    <w:basedOn w:val="Normal"/>
    <w:next w:val="Normal"/>
    <w:autoRedefine/>
    <w:uiPriority w:val="39"/>
    <w:unhideWhenUsed/>
    <w:rsid w:val="009805E5"/>
    <w:pPr>
      <w:ind w:left="480"/>
    </w:pPr>
    <w:rPr>
      <w:rFonts w:asciiTheme="minorHAnsi" w:hAnsiTheme="minorHAnsi" w:cstheme="minorHAnsi"/>
      <w:i/>
      <w:iCs/>
      <w:sz w:val="20"/>
      <w:szCs w:val="20"/>
    </w:rPr>
  </w:style>
  <w:style w:type="paragraph" w:styleId="TOC2">
    <w:name w:val="toc 2"/>
    <w:basedOn w:val="Normal"/>
    <w:next w:val="Normal"/>
    <w:autoRedefine/>
    <w:uiPriority w:val="39"/>
    <w:unhideWhenUsed/>
    <w:rsid w:val="009805E5"/>
    <w:pPr>
      <w:ind w:left="240"/>
    </w:pPr>
    <w:rPr>
      <w:rFonts w:asciiTheme="minorHAnsi" w:hAnsiTheme="minorHAnsi" w:cstheme="minorHAnsi"/>
      <w:smallCaps/>
      <w:sz w:val="20"/>
      <w:szCs w:val="20"/>
    </w:rPr>
  </w:style>
  <w:style w:type="paragraph" w:styleId="TOCHeading">
    <w:name w:val="TOC Heading"/>
    <w:basedOn w:val="Heading1"/>
    <w:next w:val="Normal"/>
    <w:uiPriority w:val="39"/>
    <w:unhideWhenUsed/>
    <w:qFormat/>
    <w:rsid w:val="009805E5"/>
    <w:pPr>
      <w:spacing w:before="240" w:line="259" w:lineRule="auto"/>
      <w:jc w:val="left"/>
      <w:outlineLvl w:val="9"/>
    </w:pPr>
    <w:rPr>
      <w:rFonts w:asciiTheme="majorHAnsi" w:hAnsiTheme="majorHAnsi"/>
      <w:color w:val="2F5496" w:themeColor="accent1" w:themeShade="BF"/>
      <w:lang w:val="en-US"/>
    </w:rPr>
  </w:style>
  <w:style w:type="character" w:customStyle="1" w:styleId="Heading4Char">
    <w:name w:val="Heading 4 Char"/>
    <w:basedOn w:val="DefaultParagraphFont"/>
    <w:link w:val="Heading4"/>
    <w:uiPriority w:val="9"/>
    <w:rsid w:val="00241BF8"/>
    <w:rPr>
      <w:rFonts w:asciiTheme="majorHAnsi" w:eastAsiaTheme="majorEastAsia" w:hAnsiTheme="majorHAnsi" w:cstheme="majorBidi"/>
      <w:iCs/>
      <w:sz w:val="32"/>
    </w:rPr>
  </w:style>
  <w:style w:type="paragraph" w:styleId="TOC4">
    <w:name w:val="toc 4"/>
    <w:basedOn w:val="Normal"/>
    <w:next w:val="Normal"/>
    <w:autoRedefine/>
    <w:uiPriority w:val="39"/>
    <w:unhideWhenUsed/>
    <w:rsid w:val="00CF7A7C"/>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CF7A7C"/>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CF7A7C"/>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CF7A7C"/>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CF7A7C"/>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CF7A7C"/>
    <w:pPr>
      <w:ind w:left="1920"/>
    </w:pPr>
    <w:rPr>
      <w:rFonts w:asciiTheme="minorHAnsi" w:hAnsiTheme="minorHAnsi" w:cstheme="minorHAnsi"/>
      <w:sz w:val="18"/>
      <w:szCs w:val="18"/>
    </w:rPr>
  </w:style>
  <w:style w:type="character" w:customStyle="1" w:styleId="NoSpacingChar">
    <w:name w:val="No Spacing Char"/>
    <w:basedOn w:val="DefaultParagraphFont"/>
    <w:link w:val="NoSpacing"/>
    <w:uiPriority w:val="1"/>
    <w:rsid w:val="003E626E"/>
    <w:rPr>
      <w:sz w:val="24"/>
    </w:rPr>
  </w:style>
  <w:style w:type="paragraph" w:styleId="NoSpacing">
    <w:name w:val="No Spacing"/>
    <w:link w:val="NoSpacingChar"/>
    <w:uiPriority w:val="1"/>
    <w:qFormat/>
    <w:rsid w:val="003E626E"/>
    <w:pPr>
      <w:suppressAutoHyphens/>
      <w:ind w:left="0"/>
      <w:jc w:val="both"/>
    </w:pPr>
  </w:style>
  <w:style w:type="character" w:customStyle="1" w:styleId="TOC1Char">
    <w:name w:val="TOC 1 Char"/>
    <w:basedOn w:val="NoSpacingChar"/>
    <w:link w:val="TOC1"/>
    <w:uiPriority w:val="39"/>
    <w:rsid w:val="003E626E"/>
    <w:rPr>
      <w:rFonts w:ascii="Marcellus" w:hAnsi="Marcellus" w:cstheme="minorHAnsi"/>
      <w:bCs/>
      <w:sz w:val="20"/>
      <w:szCs w:val="20"/>
    </w:rPr>
  </w:style>
  <w:style w:type="table" w:styleId="TableGrid">
    <w:name w:val="Table Grid"/>
    <w:basedOn w:val="TableNormal"/>
    <w:uiPriority w:val="39"/>
    <w:rsid w:val="00CD74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0E6DB2"/>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rsid w:val="000E6DB2"/>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rsid w:val="000E6DB2"/>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rsid w:val="000E6DB2"/>
    <w:rPr>
      <w:rFonts w:asciiTheme="majorHAnsi" w:eastAsiaTheme="majorEastAsia" w:hAnsiTheme="majorHAnsi" w:cstheme="majorBidi"/>
      <w:color w:val="272727" w:themeColor="text1" w:themeTint="D8"/>
      <w:sz w:val="21"/>
      <w:szCs w:val="21"/>
    </w:rPr>
  </w:style>
  <w:style w:type="paragraph" w:styleId="NormalWeb">
    <w:name w:val="Normal (Web)"/>
    <w:basedOn w:val="Normal"/>
    <w:uiPriority w:val="99"/>
    <w:unhideWhenUsed/>
    <w:rsid w:val="00087CE1"/>
    <w:pPr>
      <w:spacing w:before="100" w:beforeAutospacing="1" w:after="100" w:afterAutospacing="1"/>
      <w:ind w:left="0"/>
    </w:pPr>
    <w:rPr>
      <w:rFonts w:ascii="Times New Roman" w:eastAsia="Times New Roman" w:hAnsi="Times New Roman"/>
    </w:rPr>
  </w:style>
  <w:style w:type="character" w:styleId="Strong">
    <w:name w:val="Strong"/>
    <w:basedOn w:val="DefaultParagraphFont"/>
    <w:uiPriority w:val="22"/>
    <w:qFormat/>
    <w:rsid w:val="00087CE1"/>
    <w:rPr>
      <w:b/>
      <w:bCs/>
    </w:rPr>
  </w:style>
  <w:style w:type="character" w:styleId="Emphasis">
    <w:name w:val="Emphasis"/>
    <w:basedOn w:val="DefaultParagraphFont"/>
    <w:uiPriority w:val="20"/>
    <w:qFormat/>
    <w:rsid w:val="00C27DD6"/>
    <w:rPr>
      <w:i/>
      <w:iCs/>
    </w:rPr>
  </w:style>
  <w:style w:type="character" w:styleId="UnresolvedMention">
    <w:name w:val="Unresolved Mention"/>
    <w:basedOn w:val="DefaultParagraphFont"/>
    <w:uiPriority w:val="99"/>
    <w:semiHidden/>
    <w:unhideWhenUsed/>
    <w:rsid w:val="006E3D7A"/>
    <w:rPr>
      <w:color w:val="605E5C"/>
      <w:shd w:val="clear" w:color="auto" w:fill="E1DFDD"/>
    </w:rPr>
  </w:style>
  <w:style w:type="paragraph" w:customStyle="1" w:styleId="question">
    <w:name w:val="question"/>
    <w:basedOn w:val="Normal"/>
    <w:rsid w:val="00A9351F"/>
    <w:pPr>
      <w:spacing w:before="100" w:beforeAutospacing="1" w:after="100" w:afterAutospacing="1"/>
      <w:ind w:left="0"/>
    </w:pPr>
    <w:rPr>
      <w:rFonts w:ascii="Times New Roman" w:eastAsia="Times New Roman" w:hAnsi="Times New Roman"/>
    </w:rPr>
  </w:style>
  <w:style w:type="paragraph" w:customStyle="1" w:styleId="answer">
    <w:name w:val="answer"/>
    <w:basedOn w:val="Normal"/>
    <w:rsid w:val="00642B94"/>
    <w:pPr>
      <w:spacing w:before="100" w:beforeAutospacing="1" w:after="100" w:afterAutospacing="1"/>
      <w:ind w:left="0"/>
    </w:pPr>
    <w:rPr>
      <w:rFonts w:ascii="Times New Roman" w:eastAsia="Times New Roman" w:hAnsi="Times New Roman"/>
    </w:rPr>
  </w:style>
  <w:style w:type="character" w:customStyle="1" w:styleId="text">
    <w:name w:val="text"/>
    <w:basedOn w:val="DefaultParagraphFont"/>
    <w:rsid w:val="00642B94"/>
  </w:style>
  <w:style w:type="character" w:customStyle="1" w:styleId="small-caps">
    <w:name w:val="small-caps"/>
    <w:basedOn w:val="DefaultParagraphFont"/>
    <w:rsid w:val="00337EF0"/>
  </w:style>
  <w:style w:type="character" w:styleId="FollowedHyperlink">
    <w:name w:val="FollowedHyperlink"/>
    <w:basedOn w:val="DefaultParagraphFont"/>
    <w:uiPriority w:val="99"/>
    <w:semiHidden/>
    <w:unhideWhenUsed/>
    <w:rsid w:val="00485667"/>
    <w:rPr>
      <w:color w:val="954F72" w:themeColor="followedHyperlink"/>
      <w:u w:val="single"/>
    </w:rPr>
  </w:style>
  <w:style w:type="character" w:styleId="CommentReference">
    <w:name w:val="annotation reference"/>
    <w:basedOn w:val="DefaultParagraphFont"/>
    <w:uiPriority w:val="99"/>
    <w:semiHidden/>
    <w:unhideWhenUsed/>
    <w:rsid w:val="005D42C8"/>
    <w:rPr>
      <w:sz w:val="16"/>
      <w:szCs w:val="16"/>
    </w:rPr>
  </w:style>
  <w:style w:type="paragraph" w:styleId="CommentText">
    <w:name w:val="annotation text"/>
    <w:basedOn w:val="Normal"/>
    <w:link w:val="CommentTextChar"/>
    <w:uiPriority w:val="99"/>
    <w:semiHidden/>
    <w:unhideWhenUsed/>
    <w:rsid w:val="005D42C8"/>
    <w:rPr>
      <w:sz w:val="20"/>
      <w:szCs w:val="20"/>
    </w:rPr>
  </w:style>
  <w:style w:type="character" w:customStyle="1" w:styleId="CommentTextChar">
    <w:name w:val="Comment Text Char"/>
    <w:basedOn w:val="DefaultParagraphFont"/>
    <w:link w:val="CommentText"/>
    <w:uiPriority w:val="99"/>
    <w:semiHidden/>
    <w:rsid w:val="005D42C8"/>
    <w:rPr>
      <w:rFonts w:ascii="Marcellus" w:hAnsi="Marcellus"/>
      <w:sz w:val="20"/>
      <w:szCs w:val="20"/>
    </w:rPr>
  </w:style>
  <w:style w:type="paragraph" w:styleId="CommentSubject">
    <w:name w:val="annotation subject"/>
    <w:basedOn w:val="CommentText"/>
    <w:next w:val="CommentText"/>
    <w:link w:val="CommentSubjectChar"/>
    <w:uiPriority w:val="99"/>
    <w:semiHidden/>
    <w:unhideWhenUsed/>
    <w:rsid w:val="005D42C8"/>
    <w:rPr>
      <w:b/>
      <w:bCs/>
    </w:rPr>
  </w:style>
  <w:style w:type="character" w:customStyle="1" w:styleId="CommentSubjectChar">
    <w:name w:val="Comment Subject Char"/>
    <w:basedOn w:val="CommentTextChar"/>
    <w:link w:val="CommentSubject"/>
    <w:uiPriority w:val="99"/>
    <w:semiHidden/>
    <w:rsid w:val="005D42C8"/>
    <w:rPr>
      <w:rFonts w:ascii="Marcellus" w:hAnsi="Marcellus"/>
      <w:b/>
      <w:bCs/>
      <w:sz w:val="20"/>
      <w:szCs w:val="20"/>
    </w:rPr>
  </w:style>
  <w:style w:type="paragraph" w:customStyle="1" w:styleId="moto-textsystem9">
    <w:name w:val="moto-text_system_9"/>
    <w:basedOn w:val="Normal"/>
    <w:rsid w:val="00F6327A"/>
    <w:pPr>
      <w:spacing w:before="100" w:beforeAutospacing="1" w:after="100" w:afterAutospacing="1"/>
      <w:ind w:left="0"/>
    </w:pPr>
    <w:rPr>
      <w:rFonts w:ascii="Times New Roman" w:eastAsia="Times New Roman" w:hAnsi="Times New Roman"/>
    </w:rPr>
  </w:style>
  <w:style w:type="paragraph" w:customStyle="1" w:styleId="yiv8337172562msonormal">
    <w:name w:val="yiv8337172562msonormal"/>
    <w:basedOn w:val="Normal"/>
    <w:rsid w:val="005E5CAB"/>
    <w:pPr>
      <w:spacing w:before="100" w:beforeAutospacing="1" w:after="100" w:afterAutospacing="1"/>
      <w:ind w:left="0"/>
    </w:pPr>
    <w:rPr>
      <w:rFonts w:ascii="Times New Roman" w:eastAsia="Times New Roman" w:hAnsi="Times New Roman"/>
    </w:rPr>
  </w:style>
  <w:style w:type="paragraph" w:styleId="Subtitle">
    <w:name w:val="Subtitle"/>
    <w:basedOn w:val="Normal"/>
    <w:next w:val="Normal"/>
    <w:uiPriority w:val="11"/>
    <w:qFormat/>
    <w:pPr>
      <w:ind w:left="0"/>
      <w:jc w:val="center"/>
    </w:pPr>
    <w:rPr>
      <w:rFonts w:eastAsia="Calibri" w:cs="Calibri"/>
      <w:sz w:val="28"/>
      <w:szCs w:val="28"/>
    </w:rPr>
  </w:style>
  <w:style w:type="paragraph" w:styleId="EndnoteText">
    <w:name w:val="endnote text"/>
    <w:basedOn w:val="Normal"/>
    <w:link w:val="EndnoteTextChar"/>
    <w:uiPriority w:val="99"/>
    <w:semiHidden/>
    <w:unhideWhenUsed/>
    <w:rsid w:val="000E31D4"/>
    <w:rPr>
      <w:sz w:val="20"/>
      <w:szCs w:val="20"/>
    </w:rPr>
  </w:style>
  <w:style w:type="character" w:customStyle="1" w:styleId="EndnoteTextChar">
    <w:name w:val="Endnote Text Char"/>
    <w:basedOn w:val="DefaultParagraphFont"/>
    <w:link w:val="EndnoteText"/>
    <w:uiPriority w:val="99"/>
    <w:semiHidden/>
    <w:rsid w:val="000E31D4"/>
    <w:rPr>
      <w:rFonts w:ascii="Calibri" w:hAnsi="Calibri"/>
      <w:sz w:val="20"/>
      <w:szCs w:val="20"/>
    </w:rPr>
  </w:style>
  <w:style w:type="character" w:styleId="EndnoteReference">
    <w:name w:val="endnote reference"/>
    <w:basedOn w:val="DefaultParagraphFont"/>
    <w:uiPriority w:val="99"/>
    <w:semiHidden/>
    <w:unhideWhenUsed/>
    <w:rsid w:val="000E31D4"/>
    <w:rPr>
      <w:vertAlign w:val="superscript"/>
    </w:rPr>
  </w:style>
  <w:style w:type="paragraph" w:styleId="FootnoteText">
    <w:name w:val="footnote text"/>
    <w:basedOn w:val="Normal"/>
    <w:link w:val="FootnoteTextChar"/>
    <w:uiPriority w:val="99"/>
    <w:semiHidden/>
    <w:unhideWhenUsed/>
    <w:rsid w:val="000E31D4"/>
    <w:rPr>
      <w:sz w:val="20"/>
      <w:szCs w:val="20"/>
    </w:rPr>
  </w:style>
  <w:style w:type="character" w:customStyle="1" w:styleId="FootnoteTextChar">
    <w:name w:val="Footnote Text Char"/>
    <w:basedOn w:val="DefaultParagraphFont"/>
    <w:link w:val="FootnoteText"/>
    <w:uiPriority w:val="99"/>
    <w:semiHidden/>
    <w:rsid w:val="000E31D4"/>
    <w:rPr>
      <w:rFonts w:ascii="Calibri" w:hAnsi="Calibri"/>
      <w:sz w:val="20"/>
      <w:szCs w:val="20"/>
    </w:rPr>
  </w:style>
  <w:style w:type="character" w:styleId="FootnoteReference">
    <w:name w:val="footnote reference"/>
    <w:basedOn w:val="DefaultParagraphFont"/>
    <w:uiPriority w:val="99"/>
    <w:semiHidden/>
    <w:unhideWhenUsed/>
    <w:rsid w:val="000E31D4"/>
    <w:rPr>
      <w:vertAlign w:val="superscript"/>
    </w:rPr>
  </w:style>
  <w:style w:type="character" w:customStyle="1" w:styleId="ob-grid-header-text">
    <w:name w:val="ob-grid-header-text"/>
    <w:basedOn w:val="DefaultParagraphFont"/>
    <w:rsid w:val="000A5517"/>
  </w:style>
  <w:style w:type="character" w:customStyle="1" w:styleId="reference-wrap">
    <w:name w:val="reference-wrap"/>
    <w:basedOn w:val="DefaultParagraphFont"/>
    <w:rsid w:val="00EF0C1B"/>
  </w:style>
  <w:style w:type="paragraph" w:customStyle="1" w:styleId="DayTitle">
    <w:name w:val="DayTitle"/>
    <w:basedOn w:val="Normal"/>
    <w:qFormat/>
    <w:rsid w:val="00A40296"/>
    <w:pPr>
      <w:spacing w:line="276" w:lineRule="auto"/>
      <w:ind w:left="284" w:right="398"/>
      <w:jc w:val="both"/>
    </w:pPr>
    <w:rPr>
      <w:b/>
      <w:bCs/>
    </w:rPr>
  </w:style>
  <w:style w:type="paragraph" w:customStyle="1" w:styleId="DayText">
    <w:name w:val="DayText"/>
    <w:basedOn w:val="Normal"/>
    <w:qFormat/>
    <w:rsid w:val="00632D97"/>
    <w:pPr>
      <w:spacing w:before="80" w:line="276" w:lineRule="auto"/>
      <w:ind w:left="288" w:right="403"/>
      <w:jc w:val="both"/>
    </w:pPr>
  </w:style>
  <w:style w:type="paragraph" w:customStyle="1" w:styleId="Qs">
    <w:name w:val="Qs"/>
    <w:basedOn w:val="ListParagraph"/>
    <w:qFormat/>
    <w:rsid w:val="00A40296"/>
    <w:pPr>
      <w:numPr>
        <w:numId w:val="14"/>
      </w:numPr>
      <w:ind w:left="540" w:right="403" w:hanging="270"/>
      <w:jc w:val="both"/>
    </w:pPr>
  </w:style>
  <w:style w:type="paragraph" w:customStyle="1" w:styleId="DayQs">
    <w:name w:val="DayQs"/>
    <w:basedOn w:val="DayText"/>
    <w:qFormat/>
    <w:rsid w:val="00A40296"/>
    <w:pPr>
      <w:spacing w:before="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03504">
      <w:bodyDiv w:val="1"/>
      <w:marLeft w:val="0"/>
      <w:marRight w:val="0"/>
      <w:marTop w:val="0"/>
      <w:marBottom w:val="0"/>
      <w:divBdr>
        <w:top w:val="none" w:sz="0" w:space="0" w:color="auto"/>
        <w:left w:val="none" w:sz="0" w:space="0" w:color="auto"/>
        <w:bottom w:val="none" w:sz="0" w:space="0" w:color="auto"/>
        <w:right w:val="none" w:sz="0" w:space="0" w:color="auto"/>
      </w:divBdr>
    </w:div>
    <w:div w:id="128784648">
      <w:bodyDiv w:val="1"/>
      <w:marLeft w:val="0"/>
      <w:marRight w:val="0"/>
      <w:marTop w:val="0"/>
      <w:marBottom w:val="0"/>
      <w:divBdr>
        <w:top w:val="none" w:sz="0" w:space="0" w:color="auto"/>
        <w:left w:val="none" w:sz="0" w:space="0" w:color="auto"/>
        <w:bottom w:val="none" w:sz="0" w:space="0" w:color="auto"/>
        <w:right w:val="none" w:sz="0" w:space="0" w:color="auto"/>
      </w:divBdr>
    </w:div>
    <w:div w:id="151873359">
      <w:bodyDiv w:val="1"/>
      <w:marLeft w:val="0"/>
      <w:marRight w:val="0"/>
      <w:marTop w:val="0"/>
      <w:marBottom w:val="0"/>
      <w:divBdr>
        <w:top w:val="none" w:sz="0" w:space="0" w:color="auto"/>
        <w:left w:val="none" w:sz="0" w:space="0" w:color="auto"/>
        <w:bottom w:val="none" w:sz="0" w:space="0" w:color="auto"/>
        <w:right w:val="none" w:sz="0" w:space="0" w:color="auto"/>
      </w:divBdr>
      <w:divsChild>
        <w:div w:id="942303701">
          <w:marLeft w:val="0"/>
          <w:marRight w:val="0"/>
          <w:marTop w:val="0"/>
          <w:marBottom w:val="0"/>
          <w:divBdr>
            <w:top w:val="none" w:sz="0" w:space="0" w:color="auto"/>
            <w:left w:val="none" w:sz="0" w:space="0" w:color="auto"/>
            <w:bottom w:val="none" w:sz="0" w:space="0" w:color="auto"/>
            <w:right w:val="none" w:sz="0" w:space="0" w:color="auto"/>
          </w:divBdr>
        </w:div>
        <w:div w:id="1242984970">
          <w:marLeft w:val="0"/>
          <w:marRight w:val="0"/>
          <w:marTop w:val="0"/>
          <w:marBottom w:val="0"/>
          <w:divBdr>
            <w:top w:val="none" w:sz="0" w:space="0" w:color="auto"/>
            <w:left w:val="none" w:sz="0" w:space="0" w:color="auto"/>
            <w:bottom w:val="none" w:sz="0" w:space="0" w:color="auto"/>
            <w:right w:val="none" w:sz="0" w:space="0" w:color="auto"/>
          </w:divBdr>
        </w:div>
      </w:divsChild>
    </w:div>
    <w:div w:id="161312052">
      <w:bodyDiv w:val="1"/>
      <w:marLeft w:val="0"/>
      <w:marRight w:val="0"/>
      <w:marTop w:val="0"/>
      <w:marBottom w:val="0"/>
      <w:divBdr>
        <w:top w:val="none" w:sz="0" w:space="0" w:color="auto"/>
        <w:left w:val="none" w:sz="0" w:space="0" w:color="auto"/>
        <w:bottom w:val="none" w:sz="0" w:space="0" w:color="auto"/>
        <w:right w:val="none" w:sz="0" w:space="0" w:color="auto"/>
      </w:divBdr>
      <w:divsChild>
        <w:div w:id="534654591">
          <w:marLeft w:val="0"/>
          <w:marRight w:val="0"/>
          <w:marTop w:val="0"/>
          <w:marBottom w:val="0"/>
          <w:divBdr>
            <w:top w:val="none" w:sz="0" w:space="0" w:color="auto"/>
            <w:left w:val="none" w:sz="0" w:space="0" w:color="auto"/>
            <w:bottom w:val="none" w:sz="0" w:space="0" w:color="auto"/>
            <w:right w:val="none" w:sz="0" w:space="0" w:color="auto"/>
          </w:divBdr>
        </w:div>
      </w:divsChild>
    </w:div>
    <w:div w:id="293022980">
      <w:bodyDiv w:val="1"/>
      <w:marLeft w:val="0"/>
      <w:marRight w:val="0"/>
      <w:marTop w:val="0"/>
      <w:marBottom w:val="0"/>
      <w:divBdr>
        <w:top w:val="none" w:sz="0" w:space="0" w:color="auto"/>
        <w:left w:val="none" w:sz="0" w:space="0" w:color="auto"/>
        <w:bottom w:val="none" w:sz="0" w:space="0" w:color="auto"/>
        <w:right w:val="none" w:sz="0" w:space="0" w:color="auto"/>
      </w:divBdr>
    </w:div>
    <w:div w:id="295457141">
      <w:bodyDiv w:val="1"/>
      <w:marLeft w:val="0"/>
      <w:marRight w:val="0"/>
      <w:marTop w:val="0"/>
      <w:marBottom w:val="0"/>
      <w:divBdr>
        <w:top w:val="none" w:sz="0" w:space="0" w:color="auto"/>
        <w:left w:val="none" w:sz="0" w:space="0" w:color="auto"/>
        <w:bottom w:val="none" w:sz="0" w:space="0" w:color="auto"/>
        <w:right w:val="none" w:sz="0" w:space="0" w:color="auto"/>
      </w:divBdr>
    </w:div>
    <w:div w:id="310330501">
      <w:bodyDiv w:val="1"/>
      <w:marLeft w:val="0"/>
      <w:marRight w:val="0"/>
      <w:marTop w:val="0"/>
      <w:marBottom w:val="0"/>
      <w:divBdr>
        <w:top w:val="none" w:sz="0" w:space="0" w:color="auto"/>
        <w:left w:val="none" w:sz="0" w:space="0" w:color="auto"/>
        <w:bottom w:val="none" w:sz="0" w:space="0" w:color="auto"/>
        <w:right w:val="none" w:sz="0" w:space="0" w:color="auto"/>
      </w:divBdr>
    </w:div>
    <w:div w:id="386883432">
      <w:bodyDiv w:val="1"/>
      <w:marLeft w:val="0"/>
      <w:marRight w:val="0"/>
      <w:marTop w:val="0"/>
      <w:marBottom w:val="0"/>
      <w:divBdr>
        <w:top w:val="none" w:sz="0" w:space="0" w:color="auto"/>
        <w:left w:val="none" w:sz="0" w:space="0" w:color="auto"/>
        <w:bottom w:val="none" w:sz="0" w:space="0" w:color="auto"/>
        <w:right w:val="none" w:sz="0" w:space="0" w:color="auto"/>
      </w:divBdr>
    </w:div>
    <w:div w:id="407271427">
      <w:bodyDiv w:val="1"/>
      <w:marLeft w:val="0"/>
      <w:marRight w:val="0"/>
      <w:marTop w:val="0"/>
      <w:marBottom w:val="0"/>
      <w:divBdr>
        <w:top w:val="none" w:sz="0" w:space="0" w:color="auto"/>
        <w:left w:val="none" w:sz="0" w:space="0" w:color="auto"/>
        <w:bottom w:val="none" w:sz="0" w:space="0" w:color="auto"/>
        <w:right w:val="none" w:sz="0" w:space="0" w:color="auto"/>
      </w:divBdr>
    </w:div>
    <w:div w:id="426730526">
      <w:bodyDiv w:val="1"/>
      <w:marLeft w:val="0"/>
      <w:marRight w:val="0"/>
      <w:marTop w:val="0"/>
      <w:marBottom w:val="0"/>
      <w:divBdr>
        <w:top w:val="none" w:sz="0" w:space="0" w:color="auto"/>
        <w:left w:val="none" w:sz="0" w:space="0" w:color="auto"/>
        <w:bottom w:val="none" w:sz="0" w:space="0" w:color="auto"/>
        <w:right w:val="none" w:sz="0" w:space="0" w:color="auto"/>
      </w:divBdr>
    </w:div>
    <w:div w:id="437994678">
      <w:bodyDiv w:val="1"/>
      <w:marLeft w:val="0"/>
      <w:marRight w:val="0"/>
      <w:marTop w:val="0"/>
      <w:marBottom w:val="0"/>
      <w:divBdr>
        <w:top w:val="none" w:sz="0" w:space="0" w:color="auto"/>
        <w:left w:val="none" w:sz="0" w:space="0" w:color="auto"/>
        <w:bottom w:val="none" w:sz="0" w:space="0" w:color="auto"/>
        <w:right w:val="none" w:sz="0" w:space="0" w:color="auto"/>
      </w:divBdr>
    </w:div>
    <w:div w:id="503057428">
      <w:bodyDiv w:val="1"/>
      <w:marLeft w:val="0"/>
      <w:marRight w:val="0"/>
      <w:marTop w:val="0"/>
      <w:marBottom w:val="0"/>
      <w:divBdr>
        <w:top w:val="none" w:sz="0" w:space="0" w:color="auto"/>
        <w:left w:val="none" w:sz="0" w:space="0" w:color="auto"/>
        <w:bottom w:val="none" w:sz="0" w:space="0" w:color="auto"/>
        <w:right w:val="none" w:sz="0" w:space="0" w:color="auto"/>
      </w:divBdr>
    </w:div>
    <w:div w:id="512648036">
      <w:bodyDiv w:val="1"/>
      <w:marLeft w:val="0"/>
      <w:marRight w:val="0"/>
      <w:marTop w:val="0"/>
      <w:marBottom w:val="0"/>
      <w:divBdr>
        <w:top w:val="none" w:sz="0" w:space="0" w:color="auto"/>
        <w:left w:val="none" w:sz="0" w:space="0" w:color="auto"/>
        <w:bottom w:val="none" w:sz="0" w:space="0" w:color="auto"/>
        <w:right w:val="none" w:sz="0" w:space="0" w:color="auto"/>
      </w:divBdr>
    </w:div>
    <w:div w:id="525560024">
      <w:bodyDiv w:val="1"/>
      <w:marLeft w:val="0"/>
      <w:marRight w:val="0"/>
      <w:marTop w:val="0"/>
      <w:marBottom w:val="0"/>
      <w:divBdr>
        <w:top w:val="none" w:sz="0" w:space="0" w:color="auto"/>
        <w:left w:val="none" w:sz="0" w:space="0" w:color="auto"/>
        <w:bottom w:val="none" w:sz="0" w:space="0" w:color="auto"/>
        <w:right w:val="none" w:sz="0" w:space="0" w:color="auto"/>
      </w:divBdr>
    </w:div>
    <w:div w:id="569997446">
      <w:bodyDiv w:val="1"/>
      <w:marLeft w:val="0"/>
      <w:marRight w:val="0"/>
      <w:marTop w:val="0"/>
      <w:marBottom w:val="0"/>
      <w:divBdr>
        <w:top w:val="none" w:sz="0" w:space="0" w:color="auto"/>
        <w:left w:val="none" w:sz="0" w:space="0" w:color="auto"/>
        <w:bottom w:val="none" w:sz="0" w:space="0" w:color="auto"/>
        <w:right w:val="none" w:sz="0" w:space="0" w:color="auto"/>
      </w:divBdr>
    </w:div>
    <w:div w:id="662315831">
      <w:bodyDiv w:val="1"/>
      <w:marLeft w:val="0"/>
      <w:marRight w:val="0"/>
      <w:marTop w:val="0"/>
      <w:marBottom w:val="0"/>
      <w:divBdr>
        <w:top w:val="none" w:sz="0" w:space="0" w:color="auto"/>
        <w:left w:val="none" w:sz="0" w:space="0" w:color="auto"/>
        <w:bottom w:val="none" w:sz="0" w:space="0" w:color="auto"/>
        <w:right w:val="none" w:sz="0" w:space="0" w:color="auto"/>
      </w:divBdr>
    </w:div>
    <w:div w:id="707293995">
      <w:bodyDiv w:val="1"/>
      <w:marLeft w:val="0"/>
      <w:marRight w:val="0"/>
      <w:marTop w:val="0"/>
      <w:marBottom w:val="0"/>
      <w:divBdr>
        <w:top w:val="none" w:sz="0" w:space="0" w:color="auto"/>
        <w:left w:val="none" w:sz="0" w:space="0" w:color="auto"/>
        <w:bottom w:val="none" w:sz="0" w:space="0" w:color="auto"/>
        <w:right w:val="none" w:sz="0" w:space="0" w:color="auto"/>
      </w:divBdr>
      <w:divsChild>
        <w:div w:id="1970698263">
          <w:marLeft w:val="0"/>
          <w:marRight w:val="0"/>
          <w:marTop w:val="0"/>
          <w:marBottom w:val="0"/>
          <w:divBdr>
            <w:top w:val="none" w:sz="0" w:space="0" w:color="auto"/>
            <w:left w:val="none" w:sz="0" w:space="0" w:color="auto"/>
            <w:bottom w:val="none" w:sz="0" w:space="0" w:color="auto"/>
            <w:right w:val="none" w:sz="0" w:space="0" w:color="auto"/>
          </w:divBdr>
          <w:divsChild>
            <w:div w:id="1721513827">
              <w:marLeft w:val="0"/>
              <w:marRight w:val="0"/>
              <w:marTop w:val="0"/>
              <w:marBottom w:val="0"/>
              <w:divBdr>
                <w:top w:val="none" w:sz="0" w:space="0" w:color="auto"/>
                <w:left w:val="none" w:sz="0" w:space="0" w:color="auto"/>
                <w:bottom w:val="none" w:sz="0" w:space="0" w:color="auto"/>
                <w:right w:val="none" w:sz="0" w:space="0" w:color="auto"/>
              </w:divBdr>
              <w:divsChild>
                <w:div w:id="1286540765">
                  <w:marLeft w:val="0"/>
                  <w:marRight w:val="0"/>
                  <w:marTop w:val="0"/>
                  <w:marBottom w:val="300"/>
                  <w:divBdr>
                    <w:top w:val="none" w:sz="0" w:space="0" w:color="auto"/>
                    <w:left w:val="none" w:sz="0" w:space="0" w:color="auto"/>
                    <w:bottom w:val="none" w:sz="0" w:space="0" w:color="auto"/>
                    <w:right w:val="none" w:sz="0" w:space="0" w:color="auto"/>
                  </w:divBdr>
                  <w:divsChild>
                    <w:div w:id="1736582384">
                      <w:marLeft w:val="0"/>
                      <w:marRight w:val="0"/>
                      <w:marTop w:val="0"/>
                      <w:marBottom w:val="0"/>
                      <w:divBdr>
                        <w:top w:val="none" w:sz="0" w:space="0" w:color="auto"/>
                        <w:left w:val="none" w:sz="0" w:space="0" w:color="auto"/>
                        <w:bottom w:val="none" w:sz="0" w:space="0" w:color="auto"/>
                        <w:right w:val="none" w:sz="0" w:space="0" w:color="auto"/>
                      </w:divBdr>
                    </w:div>
                    <w:div w:id="1339311739">
                      <w:marLeft w:val="0"/>
                      <w:marRight w:val="390"/>
                      <w:marTop w:val="150"/>
                      <w:marBottom w:val="0"/>
                      <w:divBdr>
                        <w:top w:val="single" w:sz="12" w:space="0" w:color="020202"/>
                        <w:left w:val="single" w:sz="12" w:space="0" w:color="020202"/>
                        <w:bottom w:val="single" w:sz="12" w:space="0" w:color="020202"/>
                        <w:right w:val="single" w:sz="12" w:space="0" w:color="020202"/>
                      </w:divBdr>
                      <w:divsChild>
                        <w:div w:id="21142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265329">
      <w:bodyDiv w:val="1"/>
      <w:marLeft w:val="0"/>
      <w:marRight w:val="0"/>
      <w:marTop w:val="0"/>
      <w:marBottom w:val="0"/>
      <w:divBdr>
        <w:top w:val="none" w:sz="0" w:space="0" w:color="auto"/>
        <w:left w:val="none" w:sz="0" w:space="0" w:color="auto"/>
        <w:bottom w:val="none" w:sz="0" w:space="0" w:color="auto"/>
        <w:right w:val="none" w:sz="0" w:space="0" w:color="auto"/>
      </w:divBdr>
      <w:divsChild>
        <w:div w:id="1195772669">
          <w:marLeft w:val="0"/>
          <w:marRight w:val="0"/>
          <w:marTop w:val="0"/>
          <w:marBottom w:val="0"/>
          <w:divBdr>
            <w:top w:val="none" w:sz="0" w:space="0" w:color="auto"/>
            <w:left w:val="none" w:sz="0" w:space="0" w:color="auto"/>
            <w:bottom w:val="none" w:sz="0" w:space="0" w:color="auto"/>
            <w:right w:val="none" w:sz="0" w:space="0" w:color="auto"/>
          </w:divBdr>
        </w:div>
      </w:divsChild>
    </w:div>
    <w:div w:id="975598480">
      <w:bodyDiv w:val="1"/>
      <w:marLeft w:val="0"/>
      <w:marRight w:val="0"/>
      <w:marTop w:val="0"/>
      <w:marBottom w:val="0"/>
      <w:divBdr>
        <w:top w:val="none" w:sz="0" w:space="0" w:color="auto"/>
        <w:left w:val="none" w:sz="0" w:space="0" w:color="auto"/>
        <w:bottom w:val="none" w:sz="0" w:space="0" w:color="auto"/>
        <w:right w:val="none" w:sz="0" w:space="0" w:color="auto"/>
      </w:divBdr>
      <w:divsChild>
        <w:div w:id="1000893041">
          <w:marLeft w:val="0"/>
          <w:marRight w:val="0"/>
          <w:marTop w:val="0"/>
          <w:marBottom w:val="0"/>
          <w:divBdr>
            <w:top w:val="none" w:sz="0" w:space="0" w:color="auto"/>
            <w:left w:val="none" w:sz="0" w:space="0" w:color="auto"/>
            <w:bottom w:val="none" w:sz="0" w:space="0" w:color="auto"/>
            <w:right w:val="none" w:sz="0" w:space="0" w:color="auto"/>
          </w:divBdr>
        </w:div>
      </w:divsChild>
    </w:div>
    <w:div w:id="1030299741">
      <w:bodyDiv w:val="1"/>
      <w:marLeft w:val="0"/>
      <w:marRight w:val="0"/>
      <w:marTop w:val="0"/>
      <w:marBottom w:val="0"/>
      <w:divBdr>
        <w:top w:val="none" w:sz="0" w:space="0" w:color="auto"/>
        <w:left w:val="none" w:sz="0" w:space="0" w:color="auto"/>
        <w:bottom w:val="none" w:sz="0" w:space="0" w:color="auto"/>
        <w:right w:val="none" w:sz="0" w:space="0" w:color="auto"/>
      </w:divBdr>
    </w:div>
    <w:div w:id="1163668970">
      <w:bodyDiv w:val="1"/>
      <w:marLeft w:val="0"/>
      <w:marRight w:val="0"/>
      <w:marTop w:val="0"/>
      <w:marBottom w:val="0"/>
      <w:divBdr>
        <w:top w:val="none" w:sz="0" w:space="0" w:color="auto"/>
        <w:left w:val="none" w:sz="0" w:space="0" w:color="auto"/>
        <w:bottom w:val="none" w:sz="0" w:space="0" w:color="auto"/>
        <w:right w:val="none" w:sz="0" w:space="0" w:color="auto"/>
      </w:divBdr>
    </w:div>
    <w:div w:id="1210919617">
      <w:bodyDiv w:val="1"/>
      <w:marLeft w:val="0"/>
      <w:marRight w:val="0"/>
      <w:marTop w:val="0"/>
      <w:marBottom w:val="0"/>
      <w:divBdr>
        <w:top w:val="none" w:sz="0" w:space="0" w:color="auto"/>
        <w:left w:val="none" w:sz="0" w:space="0" w:color="auto"/>
        <w:bottom w:val="none" w:sz="0" w:space="0" w:color="auto"/>
        <w:right w:val="none" w:sz="0" w:space="0" w:color="auto"/>
      </w:divBdr>
    </w:div>
    <w:div w:id="1210997137">
      <w:bodyDiv w:val="1"/>
      <w:marLeft w:val="0"/>
      <w:marRight w:val="0"/>
      <w:marTop w:val="0"/>
      <w:marBottom w:val="0"/>
      <w:divBdr>
        <w:top w:val="none" w:sz="0" w:space="0" w:color="auto"/>
        <w:left w:val="none" w:sz="0" w:space="0" w:color="auto"/>
        <w:bottom w:val="none" w:sz="0" w:space="0" w:color="auto"/>
        <w:right w:val="none" w:sz="0" w:space="0" w:color="auto"/>
      </w:divBdr>
    </w:div>
    <w:div w:id="1216696023">
      <w:bodyDiv w:val="1"/>
      <w:marLeft w:val="0"/>
      <w:marRight w:val="0"/>
      <w:marTop w:val="0"/>
      <w:marBottom w:val="0"/>
      <w:divBdr>
        <w:top w:val="none" w:sz="0" w:space="0" w:color="auto"/>
        <w:left w:val="none" w:sz="0" w:space="0" w:color="auto"/>
        <w:bottom w:val="none" w:sz="0" w:space="0" w:color="auto"/>
        <w:right w:val="none" w:sz="0" w:space="0" w:color="auto"/>
      </w:divBdr>
    </w:div>
    <w:div w:id="1236159095">
      <w:bodyDiv w:val="1"/>
      <w:marLeft w:val="0"/>
      <w:marRight w:val="0"/>
      <w:marTop w:val="0"/>
      <w:marBottom w:val="0"/>
      <w:divBdr>
        <w:top w:val="none" w:sz="0" w:space="0" w:color="auto"/>
        <w:left w:val="none" w:sz="0" w:space="0" w:color="auto"/>
        <w:bottom w:val="none" w:sz="0" w:space="0" w:color="auto"/>
        <w:right w:val="none" w:sz="0" w:space="0" w:color="auto"/>
      </w:divBdr>
    </w:div>
    <w:div w:id="1267544805">
      <w:bodyDiv w:val="1"/>
      <w:marLeft w:val="0"/>
      <w:marRight w:val="0"/>
      <w:marTop w:val="0"/>
      <w:marBottom w:val="0"/>
      <w:divBdr>
        <w:top w:val="none" w:sz="0" w:space="0" w:color="auto"/>
        <w:left w:val="none" w:sz="0" w:space="0" w:color="auto"/>
        <w:bottom w:val="none" w:sz="0" w:space="0" w:color="auto"/>
        <w:right w:val="none" w:sz="0" w:space="0" w:color="auto"/>
      </w:divBdr>
    </w:div>
    <w:div w:id="1329094684">
      <w:bodyDiv w:val="1"/>
      <w:marLeft w:val="0"/>
      <w:marRight w:val="0"/>
      <w:marTop w:val="0"/>
      <w:marBottom w:val="0"/>
      <w:divBdr>
        <w:top w:val="none" w:sz="0" w:space="0" w:color="auto"/>
        <w:left w:val="none" w:sz="0" w:space="0" w:color="auto"/>
        <w:bottom w:val="none" w:sz="0" w:space="0" w:color="auto"/>
        <w:right w:val="none" w:sz="0" w:space="0" w:color="auto"/>
      </w:divBdr>
    </w:div>
    <w:div w:id="1345202447">
      <w:bodyDiv w:val="1"/>
      <w:marLeft w:val="0"/>
      <w:marRight w:val="0"/>
      <w:marTop w:val="0"/>
      <w:marBottom w:val="0"/>
      <w:divBdr>
        <w:top w:val="none" w:sz="0" w:space="0" w:color="auto"/>
        <w:left w:val="none" w:sz="0" w:space="0" w:color="auto"/>
        <w:bottom w:val="none" w:sz="0" w:space="0" w:color="auto"/>
        <w:right w:val="none" w:sz="0" w:space="0" w:color="auto"/>
      </w:divBdr>
    </w:div>
    <w:div w:id="1384479695">
      <w:bodyDiv w:val="1"/>
      <w:marLeft w:val="0"/>
      <w:marRight w:val="0"/>
      <w:marTop w:val="0"/>
      <w:marBottom w:val="0"/>
      <w:divBdr>
        <w:top w:val="none" w:sz="0" w:space="0" w:color="auto"/>
        <w:left w:val="none" w:sz="0" w:space="0" w:color="auto"/>
        <w:bottom w:val="none" w:sz="0" w:space="0" w:color="auto"/>
        <w:right w:val="none" w:sz="0" w:space="0" w:color="auto"/>
      </w:divBdr>
    </w:div>
    <w:div w:id="1408530819">
      <w:bodyDiv w:val="1"/>
      <w:marLeft w:val="0"/>
      <w:marRight w:val="0"/>
      <w:marTop w:val="0"/>
      <w:marBottom w:val="0"/>
      <w:divBdr>
        <w:top w:val="none" w:sz="0" w:space="0" w:color="auto"/>
        <w:left w:val="none" w:sz="0" w:space="0" w:color="auto"/>
        <w:bottom w:val="none" w:sz="0" w:space="0" w:color="auto"/>
        <w:right w:val="none" w:sz="0" w:space="0" w:color="auto"/>
      </w:divBdr>
    </w:div>
    <w:div w:id="1459911902">
      <w:bodyDiv w:val="1"/>
      <w:marLeft w:val="0"/>
      <w:marRight w:val="0"/>
      <w:marTop w:val="0"/>
      <w:marBottom w:val="0"/>
      <w:divBdr>
        <w:top w:val="none" w:sz="0" w:space="0" w:color="auto"/>
        <w:left w:val="none" w:sz="0" w:space="0" w:color="auto"/>
        <w:bottom w:val="none" w:sz="0" w:space="0" w:color="auto"/>
        <w:right w:val="none" w:sz="0" w:space="0" w:color="auto"/>
      </w:divBdr>
    </w:div>
    <w:div w:id="1498036921">
      <w:bodyDiv w:val="1"/>
      <w:marLeft w:val="0"/>
      <w:marRight w:val="0"/>
      <w:marTop w:val="0"/>
      <w:marBottom w:val="0"/>
      <w:divBdr>
        <w:top w:val="none" w:sz="0" w:space="0" w:color="auto"/>
        <w:left w:val="none" w:sz="0" w:space="0" w:color="auto"/>
        <w:bottom w:val="none" w:sz="0" w:space="0" w:color="auto"/>
        <w:right w:val="none" w:sz="0" w:space="0" w:color="auto"/>
      </w:divBdr>
    </w:div>
    <w:div w:id="1498154075">
      <w:bodyDiv w:val="1"/>
      <w:marLeft w:val="0"/>
      <w:marRight w:val="0"/>
      <w:marTop w:val="0"/>
      <w:marBottom w:val="0"/>
      <w:divBdr>
        <w:top w:val="none" w:sz="0" w:space="0" w:color="auto"/>
        <w:left w:val="none" w:sz="0" w:space="0" w:color="auto"/>
        <w:bottom w:val="none" w:sz="0" w:space="0" w:color="auto"/>
        <w:right w:val="none" w:sz="0" w:space="0" w:color="auto"/>
      </w:divBdr>
      <w:divsChild>
        <w:div w:id="547492360">
          <w:marLeft w:val="0"/>
          <w:marRight w:val="0"/>
          <w:marTop w:val="0"/>
          <w:marBottom w:val="0"/>
          <w:divBdr>
            <w:top w:val="none" w:sz="0" w:space="0" w:color="auto"/>
            <w:left w:val="none" w:sz="0" w:space="0" w:color="auto"/>
            <w:bottom w:val="none" w:sz="0" w:space="0" w:color="auto"/>
            <w:right w:val="none" w:sz="0" w:space="0" w:color="auto"/>
          </w:divBdr>
        </w:div>
      </w:divsChild>
    </w:div>
    <w:div w:id="1517768911">
      <w:bodyDiv w:val="1"/>
      <w:marLeft w:val="0"/>
      <w:marRight w:val="0"/>
      <w:marTop w:val="0"/>
      <w:marBottom w:val="0"/>
      <w:divBdr>
        <w:top w:val="none" w:sz="0" w:space="0" w:color="auto"/>
        <w:left w:val="none" w:sz="0" w:space="0" w:color="auto"/>
        <w:bottom w:val="none" w:sz="0" w:space="0" w:color="auto"/>
        <w:right w:val="none" w:sz="0" w:space="0" w:color="auto"/>
      </w:divBdr>
      <w:divsChild>
        <w:div w:id="484513054">
          <w:marLeft w:val="0"/>
          <w:marRight w:val="0"/>
          <w:marTop w:val="0"/>
          <w:marBottom w:val="0"/>
          <w:divBdr>
            <w:top w:val="none" w:sz="0" w:space="0" w:color="auto"/>
            <w:left w:val="none" w:sz="0" w:space="0" w:color="auto"/>
            <w:bottom w:val="none" w:sz="0" w:space="0" w:color="auto"/>
            <w:right w:val="none" w:sz="0" w:space="0" w:color="auto"/>
          </w:divBdr>
        </w:div>
      </w:divsChild>
    </w:div>
    <w:div w:id="1555236418">
      <w:bodyDiv w:val="1"/>
      <w:marLeft w:val="0"/>
      <w:marRight w:val="0"/>
      <w:marTop w:val="0"/>
      <w:marBottom w:val="0"/>
      <w:divBdr>
        <w:top w:val="none" w:sz="0" w:space="0" w:color="auto"/>
        <w:left w:val="none" w:sz="0" w:space="0" w:color="auto"/>
        <w:bottom w:val="none" w:sz="0" w:space="0" w:color="auto"/>
        <w:right w:val="none" w:sz="0" w:space="0" w:color="auto"/>
      </w:divBdr>
    </w:div>
    <w:div w:id="1617105131">
      <w:bodyDiv w:val="1"/>
      <w:marLeft w:val="0"/>
      <w:marRight w:val="0"/>
      <w:marTop w:val="0"/>
      <w:marBottom w:val="0"/>
      <w:divBdr>
        <w:top w:val="none" w:sz="0" w:space="0" w:color="auto"/>
        <w:left w:val="none" w:sz="0" w:space="0" w:color="auto"/>
        <w:bottom w:val="none" w:sz="0" w:space="0" w:color="auto"/>
        <w:right w:val="none" w:sz="0" w:space="0" w:color="auto"/>
      </w:divBdr>
    </w:div>
    <w:div w:id="1817838870">
      <w:bodyDiv w:val="1"/>
      <w:marLeft w:val="0"/>
      <w:marRight w:val="0"/>
      <w:marTop w:val="0"/>
      <w:marBottom w:val="0"/>
      <w:divBdr>
        <w:top w:val="none" w:sz="0" w:space="0" w:color="auto"/>
        <w:left w:val="none" w:sz="0" w:space="0" w:color="auto"/>
        <w:bottom w:val="none" w:sz="0" w:space="0" w:color="auto"/>
        <w:right w:val="none" w:sz="0" w:space="0" w:color="auto"/>
      </w:divBdr>
    </w:div>
    <w:div w:id="1827235028">
      <w:bodyDiv w:val="1"/>
      <w:marLeft w:val="0"/>
      <w:marRight w:val="0"/>
      <w:marTop w:val="0"/>
      <w:marBottom w:val="0"/>
      <w:divBdr>
        <w:top w:val="none" w:sz="0" w:space="0" w:color="auto"/>
        <w:left w:val="none" w:sz="0" w:space="0" w:color="auto"/>
        <w:bottom w:val="none" w:sz="0" w:space="0" w:color="auto"/>
        <w:right w:val="none" w:sz="0" w:space="0" w:color="auto"/>
      </w:divBdr>
    </w:div>
    <w:div w:id="1924298402">
      <w:bodyDiv w:val="1"/>
      <w:marLeft w:val="0"/>
      <w:marRight w:val="0"/>
      <w:marTop w:val="0"/>
      <w:marBottom w:val="0"/>
      <w:divBdr>
        <w:top w:val="none" w:sz="0" w:space="0" w:color="auto"/>
        <w:left w:val="none" w:sz="0" w:space="0" w:color="auto"/>
        <w:bottom w:val="none" w:sz="0" w:space="0" w:color="auto"/>
        <w:right w:val="none" w:sz="0" w:space="0" w:color="auto"/>
      </w:divBdr>
    </w:div>
    <w:div w:id="1926183420">
      <w:bodyDiv w:val="1"/>
      <w:marLeft w:val="0"/>
      <w:marRight w:val="0"/>
      <w:marTop w:val="0"/>
      <w:marBottom w:val="0"/>
      <w:divBdr>
        <w:top w:val="none" w:sz="0" w:space="0" w:color="auto"/>
        <w:left w:val="none" w:sz="0" w:space="0" w:color="auto"/>
        <w:bottom w:val="none" w:sz="0" w:space="0" w:color="auto"/>
        <w:right w:val="none" w:sz="0" w:space="0" w:color="auto"/>
      </w:divBdr>
    </w:div>
    <w:div w:id="1940410573">
      <w:bodyDiv w:val="1"/>
      <w:marLeft w:val="0"/>
      <w:marRight w:val="0"/>
      <w:marTop w:val="0"/>
      <w:marBottom w:val="0"/>
      <w:divBdr>
        <w:top w:val="none" w:sz="0" w:space="0" w:color="auto"/>
        <w:left w:val="none" w:sz="0" w:space="0" w:color="auto"/>
        <w:bottom w:val="none" w:sz="0" w:space="0" w:color="auto"/>
        <w:right w:val="none" w:sz="0" w:space="0" w:color="auto"/>
      </w:divBdr>
      <w:divsChild>
        <w:div w:id="620038831">
          <w:marLeft w:val="0"/>
          <w:marRight w:val="0"/>
          <w:marTop w:val="0"/>
          <w:marBottom w:val="0"/>
          <w:divBdr>
            <w:top w:val="none" w:sz="0" w:space="0" w:color="auto"/>
            <w:left w:val="none" w:sz="0" w:space="0" w:color="auto"/>
            <w:bottom w:val="none" w:sz="0" w:space="0" w:color="auto"/>
            <w:right w:val="none" w:sz="0" w:space="0" w:color="auto"/>
          </w:divBdr>
        </w:div>
      </w:divsChild>
    </w:div>
    <w:div w:id="1958558060">
      <w:bodyDiv w:val="1"/>
      <w:marLeft w:val="0"/>
      <w:marRight w:val="0"/>
      <w:marTop w:val="0"/>
      <w:marBottom w:val="0"/>
      <w:divBdr>
        <w:top w:val="none" w:sz="0" w:space="0" w:color="auto"/>
        <w:left w:val="none" w:sz="0" w:space="0" w:color="auto"/>
        <w:bottom w:val="none" w:sz="0" w:space="0" w:color="auto"/>
        <w:right w:val="none" w:sz="0" w:space="0" w:color="auto"/>
      </w:divBdr>
      <w:divsChild>
        <w:div w:id="1129130136">
          <w:marLeft w:val="0"/>
          <w:marRight w:val="0"/>
          <w:marTop w:val="0"/>
          <w:marBottom w:val="0"/>
          <w:divBdr>
            <w:top w:val="none" w:sz="0" w:space="0" w:color="auto"/>
            <w:left w:val="none" w:sz="0" w:space="0" w:color="auto"/>
            <w:bottom w:val="none" w:sz="0" w:space="0" w:color="auto"/>
            <w:right w:val="none" w:sz="0" w:space="0" w:color="auto"/>
          </w:divBdr>
        </w:div>
      </w:divsChild>
    </w:div>
    <w:div w:id="2024433190">
      <w:bodyDiv w:val="1"/>
      <w:marLeft w:val="0"/>
      <w:marRight w:val="0"/>
      <w:marTop w:val="0"/>
      <w:marBottom w:val="0"/>
      <w:divBdr>
        <w:top w:val="none" w:sz="0" w:space="0" w:color="auto"/>
        <w:left w:val="none" w:sz="0" w:space="0" w:color="auto"/>
        <w:bottom w:val="none" w:sz="0" w:space="0" w:color="auto"/>
        <w:right w:val="none" w:sz="0" w:space="0" w:color="auto"/>
      </w:divBdr>
      <w:divsChild>
        <w:div w:id="735325475">
          <w:marLeft w:val="0"/>
          <w:marRight w:val="0"/>
          <w:marTop w:val="0"/>
          <w:marBottom w:val="0"/>
          <w:divBdr>
            <w:top w:val="none" w:sz="0" w:space="0" w:color="auto"/>
            <w:left w:val="none" w:sz="0" w:space="0" w:color="auto"/>
            <w:bottom w:val="none" w:sz="0" w:space="0" w:color="auto"/>
            <w:right w:val="none" w:sz="0" w:space="0" w:color="auto"/>
          </w:divBdr>
        </w:div>
      </w:divsChild>
    </w:div>
    <w:div w:id="2035228290">
      <w:bodyDiv w:val="1"/>
      <w:marLeft w:val="0"/>
      <w:marRight w:val="0"/>
      <w:marTop w:val="0"/>
      <w:marBottom w:val="0"/>
      <w:divBdr>
        <w:top w:val="none" w:sz="0" w:space="0" w:color="auto"/>
        <w:left w:val="none" w:sz="0" w:space="0" w:color="auto"/>
        <w:bottom w:val="none" w:sz="0" w:space="0" w:color="auto"/>
        <w:right w:val="none" w:sz="0" w:space="0" w:color="auto"/>
      </w:divBdr>
    </w:div>
    <w:div w:id="2093772680">
      <w:bodyDiv w:val="1"/>
      <w:marLeft w:val="0"/>
      <w:marRight w:val="0"/>
      <w:marTop w:val="0"/>
      <w:marBottom w:val="0"/>
      <w:divBdr>
        <w:top w:val="none" w:sz="0" w:space="0" w:color="auto"/>
        <w:left w:val="none" w:sz="0" w:space="0" w:color="auto"/>
        <w:bottom w:val="none" w:sz="0" w:space="0" w:color="auto"/>
        <w:right w:val="none" w:sz="0" w:space="0" w:color="auto"/>
      </w:divBdr>
      <w:divsChild>
        <w:div w:id="182578135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eJdwKaUY2HrM8ZUGMo8kJreerFQ==">AMUW2mVElQzhExc8aMVNR5RjhjEvyIIpsDgkpNcWXStZnKdce3tQ/fShVacqEb+NEd0M05bPaeI/URRzoo2TqOM45ILMfihlbIMeVuMIoBZ4TJ6wZ4ZvaX0wzdxov42KDs5H01xmFEfLLYmwH80BFQyjFEjfwA0mxQ==</go:docsCustomData>
</go:gDocsCustomXmlDataStorage>
</file>

<file path=customXml/itemProps1.xml><?xml version="1.0" encoding="utf-8"?>
<ds:datastoreItem xmlns:ds="http://schemas.openxmlformats.org/officeDocument/2006/customXml" ds:itemID="{0D9975D1-28AD-447A-A3E2-4A6B49DF521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1621</Words>
  <Characters>9244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Foster</dc:creator>
  <cp:keywords/>
  <dc:description/>
  <cp:lastModifiedBy>Joshua Foster</cp:lastModifiedBy>
  <cp:revision>3</cp:revision>
  <cp:lastPrinted>2022-09-10T19:03:00Z</cp:lastPrinted>
  <dcterms:created xsi:type="dcterms:W3CDTF">2022-09-10T19:03:00Z</dcterms:created>
  <dcterms:modified xsi:type="dcterms:W3CDTF">2022-09-10T19:04:00Z</dcterms:modified>
</cp:coreProperties>
</file>